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059C" w14:textId="77777777" w:rsidR="00577B85" w:rsidRDefault="00577B85" w:rsidP="00CB5BD6">
      <w:pPr>
        <w:widowControl/>
        <w:tabs>
          <w:tab w:val="right" w:pos="9639"/>
        </w:tabs>
        <w:autoSpaceDE/>
        <w:autoSpaceDN/>
        <w:adjustRightInd/>
        <w:ind w:right="6"/>
        <w:jc w:val="center"/>
        <w:rPr>
          <w:b/>
          <w:bCs/>
          <w:sz w:val="24"/>
          <w:szCs w:val="24"/>
          <w:lang w:eastAsia="en-US"/>
        </w:rPr>
      </w:pPr>
      <w:bookmarkStart w:id="0" w:name="_Hlk203997857"/>
    </w:p>
    <w:p w14:paraId="4291AEAC" w14:textId="6C26469D" w:rsidR="00577A9C" w:rsidRPr="00021B11" w:rsidRDefault="002748F3" w:rsidP="00CB5BD6">
      <w:pPr>
        <w:widowControl/>
        <w:tabs>
          <w:tab w:val="right" w:pos="9639"/>
        </w:tabs>
        <w:autoSpaceDE/>
        <w:autoSpaceDN/>
        <w:adjustRightInd/>
        <w:ind w:right="6"/>
        <w:jc w:val="center"/>
        <w:rPr>
          <w:b/>
          <w:bCs/>
          <w:sz w:val="24"/>
          <w:szCs w:val="24"/>
          <w:lang w:eastAsia="en-US"/>
        </w:rPr>
      </w:pPr>
      <w:r w:rsidRPr="00021B11">
        <w:rPr>
          <w:b/>
          <w:bCs/>
          <w:sz w:val="24"/>
          <w:szCs w:val="24"/>
          <w:lang w:eastAsia="en-US"/>
        </w:rPr>
        <w:t>LĪGUMS Nr</w:t>
      </w:r>
      <w:r w:rsidRPr="00021B11">
        <w:rPr>
          <w:sz w:val="24"/>
          <w:szCs w:val="24"/>
          <w:lang w:eastAsia="en-US"/>
        </w:rPr>
        <w:t>.</w:t>
      </w:r>
      <w:r w:rsidR="003726F9" w:rsidRPr="00021B11">
        <w:rPr>
          <w:b/>
          <w:bCs/>
          <w:sz w:val="24"/>
          <w:szCs w:val="24"/>
          <w:lang w:eastAsia="en-US"/>
        </w:rPr>
        <w:t xml:space="preserve"> </w:t>
      </w:r>
      <w:r w:rsidR="00577B85" w:rsidRPr="0061788B">
        <w:rPr>
          <w:rFonts w:eastAsia="SimSun"/>
          <w:i/>
        </w:rPr>
        <w:t>____________________</w:t>
      </w:r>
    </w:p>
    <w:p w14:paraId="69E6CDB4" w14:textId="7A47F303" w:rsidR="00577A9C" w:rsidRPr="00021B11" w:rsidRDefault="002748F3" w:rsidP="00CB5BD6">
      <w:pPr>
        <w:widowControl/>
        <w:tabs>
          <w:tab w:val="right" w:pos="9639"/>
        </w:tabs>
        <w:autoSpaceDE/>
        <w:autoSpaceDN/>
        <w:adjustRightInd/>
        <w:ind w:right="6"/>
        <w:jc w:val="center"/>
        <w:rPr>
          <w:b/>
          <w:bCs/>
          <w:sz w:val="24"/>
          <w:szCs w:val="24"/>
          <w:lang w:eastAsia="en-US"/>
        </w:rPr>
      </w:pPr>
      <w:r w:rsidRPr="00021B11">
        <w:rPr>
          <w:b/>
          <w:bCs/>
          <w:sz w:val="24"/>
          <w:szCs w:val="24"/>
          <w:lang w:eastAsia="en-US"/>
        </w:rPr>
        <w:t xml:space="preserve">par </w:t>
      </w:r>
      <w:r w:rsidR="00E669BE" w:rsidRPr="00021B11">
        <w:rPr>
          <w:b/>
          <w:bCs/>
          <w:sz w:val="24"/>
          <w:szCs w:val="24"/>
          <w:lang w:eastAsia="en-US"/>
        </w:rPr>
        <w:t xml:space="preserve">riepu iegādi </w:t>
      </w:r>
      <w:r w:rsidR="00E669BE" w:rsidRPr="00021B11">
        <w:rPr>
          <w:b/>
          <w:bCs/>
          <w:sz w:val="24"/>
          <w:szCs w:val="24"/>
          <w:lang w:eastAsia="lv-LV"/>
        </w:rPr>
        <w:t>SIA “Rīgas Austrumu klīniskā universitātes slimnīca”</w:t>
      </w:r>
      <w:r w:rsidR="00533E0E">
        <w:rPr>
          <w:b/>
          <w:bCs/>
          <w:sz w:val="24"/>
          <w:szCs w:val="24"/>
          <w:lang w:eastAsia="lv-LV"/>
        </w:rPr>
        <w:t xml:space="preserve"> </w:t>
      </w:r>
      <w:r w:rsidR="00E669BE" w:rsidRPr="00021B11">
        <w:rPr>
          <w:b/>
          <w:bCs/>
          <w:sz w:val="24"/>
          <w:szCs w:val="24"/>
          <w:lang w:eastAsia="lv-LV"/>
        </w:rPr>
        <w:t>transportlīdzekļiem</w:t>
      </w:r>
    </w:p>
    <w:bookmarkEnd w:id="0"/>
    <w:p w14:paraId="566E6EB2" w14:textId="77777777" w:rsidR="00577A9C" w:rsidRPr="00021B11" w:rsidRDefault="002748F3" w:rsidP="008C5BA8">
      <w:pPr>
        <w:widowControl/>
        <w:tabs>
          <w:tab w:val="right" w:pos="9639"/>
        </w:tabs>
        <w:autoSpaceDE/>
        <w:autoSpaceDN/>
        <w:adjustRightInd/>
        <w:spacing w:before="120" w:after="120"/>
        <w:ind w:right="6"/>
        <w:rPr>
          <w:sz w:val="24"/>
          <w:szCs w:val="24"/>
          <w:lang w:eastAsia="en-US"/>
        </w:rPr>
      </w:pPr>
      <w:r w:rsidRPr="00021B11">
        <w:rPr>
          <w:sz w:val="24"/>
          <w:szCs w:val="24"/>
          <w:lang w:eastAsia="en-US"/>
        </w:rPr>
        <w:t xml:space="preserve">Rīgā, </w:t>
      </w:r>
      <w:r w:rsidRPr="00021B11">
        <w:rPr>
          <w:sz w:val="24"/>
          <w:szCs w:val="24"/>
          <w:lang w:eastAsia="en-US"/>
        </w:rPr>
        <w:tab/>
      </w:r>
    </w:p>
    <w:p w14:paraId="6599899D" w14:textId="77777777" w:rsidR="00577A9C" w:rsidRPr="00021B11" w:rsidRDefault="002748F3" w:rsidP="008C5BA8">
      <w:pPr>
        <w:widowControl/>
        <w:autoSpaceDE/>
        <w:autoSpaceDN/>
        <w:adjustRightInd/>
        <w:spacing w:before="120" w:after="120"/>
        <w:ind w:right="6"/>
        <w:jc w:val="center"/>
        <w:rPr>
          <w:sz w:val="24"/>
          <w:szCs w:val="24"/>
          <w:lang w:eastAsia="en-US"/>
        </w:rPr>
      </w:pPr>
      <w:r w:rsidRPr="00021B11">
        <w:rPr>
          <w:sz w:val="24"/>
          <w:szCs w:val="24"/>
          <w:lang w:eastAsia="en-US"/>
        </w:rPr>
        <w:t>DOKUMENTA PARAKSTĪŠANAS DATUMS IR PĒDĒJĀ PIEVIENOTĀ DROŠA ELEKTRONISKĀ PARAKSTA UN TĀ LAIKA ZĪMOGA DATUMS</w:t>
      </w:r>
    </w:p>
    <w:p w14:paraId="0305B7E6" w14:textId="77777777" w:rsidR="003D4FE6" w:rsidRPr="00021B11" w:rsidRDefault="003D4FE6" w:rsidP="008C5BA8">
      <w:pPr>
        <w:widowControl/>
        <w:autoSpaceDE/>
        <w:autoSpaceDN/>
        <w:adjustRightInd/>
        <w:spacing w:before="120" w:after="120"/>
        <w:ind w:right="6"/>
        <w:jc w:val="center"/>
        <w:rPr>
          <w:sz w:val="24"/>
          <w:szCs w:val="24"/>
          <w:lang w:eastAsia="en-US"/>
        </w:rPr>
      </w:pPr>
    </w:p>
    <w:p w14:paraId="4E413BE7" w14:textId="6F1DB9D0" w:rsidR="00577A9C" w:rsidRPr="00021B11" w:rsidRDefault="002748F3" w:rsidP="008C5BA8">
      <w:pPr>
        <w:widowControl/>
        <w:tabs>
          <w:tab w:val="left" w:pos="900"/>
        </w:tabs>
        <w:autoSpaceDE/>
        <w:autoSpaceDN/>
        <w:adjustRightInd/>
        <w:spacing w:before="120" w:after="120"/>
        <w:ind w:right="3"/>
        <w:jc w:val="both"/>
        <w:rPr>
          <w:sz w:val="24"/>
          <w:szCs w:val="24"/>
          <w:lang w:eastAsia="en-US"/>
        </w:rPr>
      </w:pPr>
      <w:r w:rsidRPr="00021B11">
        <w:rPr>
          <w:b/>
          <w:bCs/>
          <w:sz w:val="24"/>
          <w:szCs w:val="24"/>
          <w:lang w:eastAsia="en-US"/>
        </w:rPr>
        <w:t>SIA “</w:t>
      </w:r>
      <w:r w:rsidRPr="00021B11">
        <w:rPr>
          <w:b/>
          <w:iCs/>
          <w:sz w:val="24"/>
          <w:szCs w:val="24"/>
          <w:lang w:eastAsia="en-US"/>
        </w:rPr>
        <w:t>Rīgas Austrumu klīniskā universitātes slimnīca</w:t>
      </w:r>
      <w:r w:rsidRPr="00021B11">
        <w:rPr>
          <w:b/>
          <w:bCs/>
          <w:sz w:val="24"/>
          <w:szCs w:val="24"/>
          <w:lang w:eastAsia="en-US"/>
        </w:rPr>
        <w:t>”</w:t>
      </w:r>
      <w:r w:rsidRPr="00021B11">
        <w:rPr>
          <w:bCs/>
          <w:sz w:val="24"/>
          <w:szCs w:val="24"/>
          <w:lang w:eastAsia="en-US"/>
        </w:rPr>
        <w:t>,</w:t>
      </w:r>
      <w:r w:rsidRPr="00021B11">
        <w:rPr>
          <w:sz w:val="24"/>
          <w:szCs w:val="24"/>
          <w:lang w:eastAsia="en-US"/>
        </w:rPr>
        <w:t xml:space="preserve"> reģistrācijas Nr. 40003951628, juridiskā adrese Hipokrāta iela 2, Rīga, LV-10</w:t>
      </w:r>
      <w:r w:rsidR="00F959FC" w:rsidRPr="00021B11">
        <w:rPr>
          <w:sz w:val="24"/>
          <w:szCs w:val="24"/>
          <w:lang w:eastAsia="en-US"/>
        </w:rPr>
        <w:t>79</w:t>
      </w:r>
      <w:r w:rsidRPr="00021B11">
        <w:rPr>
          <w:sz w:val="24"/>
          <w:szCs w:val="24"/>
          <w:lang w:eastAsia="en-US"/>
        </w:rPr>
        <w:t xml:space="preserve"> (turpmāk – </w:t>
      </w:r>
      <w:r w:rsidRPr="00021B11">
        <w:rPr>
          <w:bCs/>
          <w:iCs/>
          <w:sz w:val="24"/>
          <w:szCs w:val="24"/>
          <w:lang w:eastAsia="en-US"/>
        </w:rPr>
        <w:t>P</w:t>
      </w:r>
      <w:r w:rsidR="00F75126" w:rsidRPr="00021B11">
        <w:rPr>
          <w:bCs/>
          <w:iCs/>
          <w:sz w:val="24"/>
          <w:szCs w:val="24"/>
          <w:lang w:eastAsia="en-US"/>
        </w:rPr>
        <w:t>ircējs</w:t>
      </w:r>
      <w:r w:rsidRPr="00021B11">
        <w:rPr>
          <w:bCs/>
          <w:iCs/>
          <w:sz w:val="24"/>
          <w:szCs w:val="24"/>
          <w:lang w:eastAsia="en-US"/>
        </w:rPr>
        <w:t>)</w:t>
      </w:r>
      <w:r w:rsidRPr="00021B11">
        <w:rPr>
          <w:sz w:val="24"/>
          <w:szCs w:val="24"/>
          <w:lang w:eastAsia="en-US"/>
        </w:rPr>
        <w:t xml:space="preserve">, </w:t>
      </w:r>
      <w:r w:rsidR="00E669BE" w:rsidRPr="00021B11">
        <w:rPr>
          <w:sz w:val="24"/>
          <w:szCs w:val="24"/>
        </w:rPr>
        <w:t xml:space="preserve">kuru saskaņā ar </w:t>
      </w:r>
      <w:r w:rsidR="00577B85" w:rsidRPr="0061788B">
        <w:rPr>
          <w:rFonts w:eastAsia="SimSun"/>
          <w:i/>
        </w:rPr>
        <w:t>____________________</w:t>
      </w:r>
      <w:r w:rsidR="00E669BE" w:rsidRPr="00021B11">
        <w:rPr>
          <w:sz w:val="24"/>
          <w:szCs w:val="24"/>
        </w:rPr>
        <w:t xml:space="preserve"> pārstāv </w:t>
      </w:r>
      <w:r w:rsidR="00577B85" w:rsidRPr="0061788B">
        <w:rPr>
          <w:rFonts w:eastAsia="SimSun"/>
          <w:i/>
        </w:rPr>
        <w:t>____________________</w:t>
      </w:r>
      <w:r w:rsidR="00E669BE" w:rsidRPr="00021B11">
        <w:rPr>
          <w:sz w:val="24"/>
          <w:szCs w:val="24"/>
        </w:rPr>
        <w:t>, no vienas puses</w:t>
      </w:r>
      <w:r w:rsidRPr="00021B11">
        <w:rPr>
          <w:sz w:val="24"/>
          <w:szCs w:val="24"/>
          <w:lang w:eastAsia="en-US"/>
        </w:rPr>
        <w:t>, un</w:t>
      </w:r>
    </w:p>
    <w:p w14:paraId="37A3EE07" w14:textId="337BDC20" w:rsidR="00577A9C" w:rsidRPr="00021B11" w:rsidRDefault="00577B85" w:rsidP="008C5BA8">
      <w:pPr>
        <w:widowControl/>
        <w:tabs>
          <w:tab w:val="left" w:pos="900"/>
        </w:tabs>
        <w:autoSpaceDE/>
        <w:autoSpaceDN/>
        <w:adjustRightInd/>
        <w:spacing w:before="120" w:after="120"/>
        <w:ind w:right="3"/>
        <w:jc w:val="both"/>
        <w:rPr>
          <w:b/>
          <w:sz w:val="24"/>
          <w:szCs w:val="24"/>
        </w:rPr>
      </w:pPr>
      <w:r w:rsidRPr="0061788B">
        <w:rPr>
          <w:rFonts w:eastAsia="SimSun"/>
          <w:i/>
        </w:rPr>
        <w:t>____________________</w:t>
      </w:r>
      <w:r w:rsidR="00142FF0" w:rsidRPr="00021B11">
        <w:rPr>
          <w:bCs/>
          <w:sz w:val="24"/>
          <w:szCs w:val="24"/>
        </w:rPr>
        <w:t>,</w:t>
      </w:r>
      <w:r w:rsidR="009E6CA5" w:rsidRPr="00021B11">
        <w:rPr>
          <w:b/>
          <w:bCs/>
          <w:sz w:val="24"/>
          <w:szCs w:val="24"/>
          <w:lang w:eastAsia="en-US"/>
        </w:rPr>
        <w:t xml:space="preserve"> </w:t>
      </w:r>
      <w:r w:rsidR="009E6CA5" w:rsidRPr="00021B11">
        <w:rPr>
          <w:bCs/>
          <w:sz w:val="24"/>
          <w:szCs w:val="24"/>
          <w:lang w:eastAsia="en-US"/>
        </w:rPr>
        <w:t xml:space="preserve">reģistrācijas Nr. </w:t>
      </w:r>
      <w:r w:rsidRPr="0061788B">
        <w:rPr>
          <w:rFonts w:eastAsia="SimSun"/>
          <w:i/>
        </w:rPr>
        <w:t>____________________</w:t>
      </w:r>
      <w:r w:rsidR="009E6CA5" w:rsidRPr="00021B11">
        <w:rPr>
          <w:bCs/>
          <w:sz w:val="24"/>
          <w:szCs w:val="24"/>
          <w:lang w:eastAsia="en-US"/>
        </w:rPr>
        <w:t xml:space="preserve">, juridiskā adrese </w:t>
      </w:r>
      <w:r w:rsidRPr="0061788B">
        <w:rPr>
          <w:rFonts w:eastAsia="SimSun"/>
          <w:i/>
        </w:rPr>
        <w:t>____________________</w:t>
      </w:r>
      <w:r w:rsidRPr="00021B11">
        <w:rPr>
          <w:bCs/>
          <w:sz w:val="24"/>
          <w:szCs w:val="24"/>
          <w:lang w:eastAsia="en-US"/>
        </w:rPr>
        <w:t xml:space="preserve"> </w:t>
      </w:r>
      <w:r>
        <w:rPr>
          <w:bCs/>
          <w:sz w:val="24"/>
          <w:szCs w:val="24"/>
          <w:lang w:eastAsia="en-US"/>
        </w:rPr>
        <w:t xml:space="preserve"> </w:t>
      </w:r>
      <w:r w:rsidR="009E6CA5" w:rsidRPr="00021B11">
        <w:rPr>
          <w:bCs/>
          <w:sz w:val="24"/>
          <w:szCs w:val="24"/>
          <w:lang w:eastAsia="en-US"/>
        </w:rPr>
        <w:t>(turpmāk – P</w:t>
      </w:r>
      <w:r w:rsidR="00F75126" w:rsidRPr="00021B11">
        <w:rPr>
          <w:bCs/>
          <w:sz w:val="24"/>
          <w:szCs w:val="24"/>
          <w:lang w:eastAsia="en-US"/>
        </w:rPr>
        <w:t>ārdevējs</w:t>
      </w:r>
      <w:r w:rsidR="009E6CA5" w:rsidRPr="00021B11">
        <w:rPr>
          <w:bCs/>
          <w:sz w:val="24"/>
          <w:szCs w:val="24"/>
          <w:lang w:eastAsia="en-US"/>
        </w:rPr>
        <w:t>), kuru</w:t>
      </w:r>
      <w:r w:rsidR="000342E7" w:rsidRPr="00021B11">
        <w:rPr>
          <w:bCs/>
          <w:sz w:val="24"/>
          <w:szCs w:val="24"/>
          <w:lang w:eastAsia="en-US"/>
        </w:rPr>
        <w:t xml:space="preserve"> saskaņā ar</w:t>
      </w:r>
      <w:r w:rsidR="009E6CA5" w:rsidRPr="00021B11">
        <w:rPr>
          <w:bCs/>
          <w:sz w:val="24"/>
          <w:szCs w:val="24"/>
          <w:lang w:eastAsia="en-US"/>
        </w:rPr>
        <w:t xml:space="preserve"> </w:t>
      </w:r>
      <w:r w:rsidRPr="0061788B">
        <w:rPr>
          <w:rFonts w:eastAsia="SimSun"/>
          <w:i/>
        </w:rPr>
        <w:t>____________________</w:t>
      </w:r>
      <w:r w:rsidR="00B35FFA" w:rsidRPr="00021B11">
        <w:rPr>
          <w:bCs/>
          <w:sz w:val="24"/>
          <w:szCs w:val="24"/>
          <w:lang w:eastAsia="en-US"/>
        </w:rPr>
        <w:t xml:space="preserve"> pārstāv </w:t>
      </w:r>
      <w:r w:rsidRPr="0061788B">
        <w:rPr>
          <w:rFonts w:eastAsia="SimSun"/>
          <w:i/>
        </w:rPr>
        <w:t>____________________</w:t>
      </w:r>
      <w:r w:rsidR="009E6CA5" w:rsidRPr="00021B11">
        <w:rPr>
          <w:bCs/>
          <w:sz w:val="24"/>
          <w:szCs w:val="24"/>
          <w:lang w:eastAsia="en-US"/>
        </w:rPr>
        <w:t xml:space="preserve">, no otras puses, </w:t>
      </w:r>
    </w:p>
    <w:p w14:paraId="26EF459B" w14:textId="77777777" w:rsidR="00577A9C" w:rsidRPr="00021B11" w:rsidRDefault="002748F3" w:rsidP="008C5BA8">
      <w:pPr>
        <w:widowControl/>
        <w:tabs>
          <w:tab w:val="left" w:pos="900"/>
        </w:tabs>
        <w:autoSpaceDE/>
        <w:autoSpaceDN/>
        <w:adjustRightInd/>
        <w:spacing w:before="120" w:after="120"/>
        <w:ind w:right="3"/>
        <w:jc w:val="both"/>
        <w:rPr>
          <w:sz w:val="24"/>
          <w:szCs w:val="24"/>
          <w:lang w:eastAsia="en-US"/>
        </w:rPr>
      </w:pPr>
      <w:r w:rsidRPr="00021B11">
        <w:rPr>
          <w:sz w:val="24"/>
          <w:szCs w:val="24"/>
          <w:lang w:eastAsia="en-US"/>
        </w:rPr>
        <w:t>abi kopā turpmāk saukti – Puses, katrs atsevišķi – Puse,</w:t>
      </w:r>
    </w:p>
    <w:p w14:paraId="444E1497" w14:textId="3542B772" w:rsidR="00577A9C" w:rsidRPr="00021B11" w:rsidRDefault="002748F3" w:rsidP="008C5BA8">
      <w:pPr>
        <w:widowControl/>
        <w:tabs>
          <w:tab w:val="left" w:pos="900"/>
        </w:tabs>
        <w:autoSpaceDE/>
        <w:autoSpaceDN/>
        <w:adjustRightInd/>
        <w:spacing w:before="120" w:after="120"/>
        <w:ind w:right="3"/>
        <w:jc w:val="both"/>
        <w:rPr>
          <w:sz w:val="24"/>
          <w:szCs w:val="24"/>
          <w:lang w:eastAsia="en-US"/>
        </w:rPr>
      </w:pPr>
      <w:r w:rsidRPr="00021B11">
        <w:rPr>
          <w:sz w:val="24"/>
          <w:szCs w:val="24"/>
          <w:lang w:eastAsia="en-US"/>
        </w:rPr>
        <w:t>pamatojoties uz P</w:t>
      </w:r>
      <w:r w:rsidR="00021B11">
        <w:rPr>
          <w:sz w:val="24"/>
          <w:szCs w:val="24"/>
          <w:lang w:eastAsia="en-US"/>
        </w:rPr>
        <w:t>ircēja</w:t>
      </w:r>
      <w:r w:rsidRPr="00021B11">
        <w:rPr>
          <w:sz w:val="24"/>
          <w:szCs w:val="24"/>
          <w:lang w:eastAsia="en-US"/>
        </w:rPr>
        <w:t xml:space="preserve"> rīkotās cenu aptaujas “</w:t>
      </w:r>
      <w:r w:rsidR="00577B85">
        <w:rPr>
          <w:sz w:val="24"/>
          <w:szCs w:val="24"/>
          <w:lang w:eastAsia="lv-LV"/>
        </w:rPr>
        <w:t>R</w:t>
      </w:r>
      <w:r w:rsidR="00533E0E">
        <w:rPr>
          <w:sz w:val="24"/>
          <w:szCs w:val="24"/>
          <w:lang w:eastAsia="lv-LV"/>
        </w:rPr>
        <w:t>i</w:t>
      </w:r>
      <w:r w:rsidR="00E669BE" w:rsidRPr="00021B11">
        <w:rPr>
          <w:sz w:val="24"/>
          <w:szCs w:val="24"/>
          <w:lang w:eastAsia="lv-LV"/>
        </w:rPr>
        <w:t>epu iegāde SIA “Rīgas Austrumu klīniskā universitātes slimnīca” transportlīdzekļiem</w:t>
      </w:r>
      <w:r w:rsidRPr="00021B11">
        <w:rPr>
          <w:sz w:val="24"/>
          <w:szCs w:val="24"/>
          <w:lang w:eastAsia="en-US"/>
        </w:rPr>
        <w:t>”</w:t>
      </w:r>
      <w:r w:rsidR="00171A71" w:rsidRPr="00021B11">
        <w:rPr>
          <w:sz w:val="24"/>
          <w:szCs w:val="24"/>
          <w:lang w:eastAsia="en-US"/>
        </w:rPr>
        <w:t xml:space="preserve">, ID Nr. </w:t>
      </w:r>
      <w:r w:rsidR="00171A71" w:rsidRPr="00021B11">
        <w:rPr>
          <w:sz w:val="24"/>
          <w:szCs w:val="24"/>
          <w:lang w:eastAsia="lv-LV"/>
        </w:rPr>
        <w:t>RAKUS CA/202</w:t>
      </w:r>
      <w:r w:rsidR="00577B85">
        <w:rPr>
          <w:sz w:val="24"/>
          <w:szCs w:val="24"/>
          <w:lang w:eastAsia="lv-LV"/>
        </w:rPr>
        <w:t>6</w:t>
      </w:r>
      <w:r w:rsidR="00171A71" w:rsidRPr="00021B11">
        <w:rPr>
          <w:sz w:val="24"/>
          <w:szCs w:val="24"/>
          <w:lang w:eastAsia="lv-LV"/>
        </w:rPr>
        <w:t>/</w:t>
      </w:r>
      <w:r w:rsidR="00577B85">
        <w:rPr>
          <w:sz w:val="24"/>
          <w:szCs w:val="24"/>
          <w:lang w:eastAsia="lv-LV"/>
        </w:rPr>
        <w:t>58</w:t>
      </w:r>
      <w:r w:rsidRPr="00021B11">
        <w:rPr>
          <w:sz w:val="24"/>
          <w:szCs w:val="24"/>
          <w:lang w:eastAsia="en-US"/>
        </w:rPr>
        <w:t xml:space="preserve"> (turpmāk - Iepirkuma procedūra)</w:t>
      </w:r>
      <w:r w:rsidR="00682B17" w:rsidRPr="00021B11">
        <w:rPr>
          <w:sz w:val="24"/>
          <w:szCs w:val="24"/>
          <w:lang w:eastAsia="en-US"/>
        </w:rPr>
        <w:t>,</w:t>
      </w:r>
      <w:r w:rsidRPr="00021B11">
        <w:rPr>
          <w:sz w:val="24"/>
          <w:szCs w:val="24"/>
          <w:lang w:eastAsia="en-US"/>
        </w:rPr>
        <w:t xml:space="preserve"> rezultātiem</w:t>
      </w:r>
      <w:r w:rsidR="00142FF0" w:rsidRPr="00021B11">
        <w:rPr>
          <w:sz w:val="24"/>
          <w:szCs w:val="24"/>
          <w:lang w:eastAsia="en-US"/>
        </w:rPr>
        <w:t>, noslēdz šādu līgumu (turpmāk – Līgums)</w:t>
      </w:r>
      <w:r w:rsidR="005B7628" w:rsidRPr="00021B11">
        <w:rPr>
          <w:sz w:val="24"/>
          <w:szCs w:val="24"/>
          <w:lang w:eastAsia="en-US"/>
        </w:rPr>
        <w:t>,</w:t>
      </w:r>
    </w:p>
    <w:p w14:paraId="5CAA1E69" w14:textId="77777777" w:rsidR="008C5BA8" w:rsidRPr="00021B11" w:rsidRDefault="008C5BA8" w:rsidP="008C5BA8">
      <w:pPr>
        <w:widowControl/>
        <w:tabs>
          <w:tab w:val="left" w:pos="900"/>
        </w:tabs>
        <w:autoSpaceDE/>
        <w:autoSpaceDN/>
        <w:adjustRightInd/>
        <w:spacing w:before="120" w:after="120"/>
        <w:ind w:right="3"/>
        <w:jc w:val="both"/>
        <w:rPr>
          <w:sz w:val="24"/>
          <w:szCs w:val="24"/>
          <w:lang w:eastAsia="en-US"/>
        </w:rPr>
      </w:pPr>
    </w:p>
    <w:p w14:paraId="0278B110" w14:textId="77777777" w:rsidR="00577A9C" w:rsidRPr="00021B11" w:rsidRDefault="002748F3" w:rsidP="008C5BA8">
      <w:pPr>
        <w:widowControl/>
        <w:numPr>
          <w:ilvl w:val="0"/>
          <w:numId w:val="1"/>
        </w:numPr>
        <w:autoSpaceDE/>
        <w:autoSpaceDN/>
        <w:adjustRightInd/>
        <w:spacing w:before="120" w:after="120"/>
        <w:ind w:left="0" w:right="3" w:firstLine="0"/>
        <w:jc w:val="center"/>
        <w:rPr>
          <w:b/>
          <w:bCs/>
          <w:sz w:val="24"/>
          <w:szCs w:val="24"/>
          <w:lang w:eastAsia="en-US"/>
        </w:rPr>
      </w:pPr>
      <w:r w:rsidRPr="00021B11">
        <w:rPr>
          <w:b/>
          <w:bCs/>
          <w:sz w:val="24"/>
          <w:szCs w:val="24"/>
          <w:lang w:eastAsia="en-US"/>
        </w:rPr>
        <w:t>LĪGUMA PRIEKŠMETS</w:t>
      </w:r>
    </w:p>
    <w:p w14:paraId="6B2D5BDF" w14:textId="5B8465E8" w:rsidR="00577A9C" w:rsidRPr="00021B11" w:rsidRDefault="00F75126" w:rsidP="008C5BA8">
      <w:pPr>
        <w:widowControl/>
        <w:numPr>
          <w:ilvl w:val="1"/>
          <w:numId w:val="1"/>
        </w:numPr>
        <w:autoSpaceDE/>
        <w:autoSpaceDN/>
        <w:adjustRightInd/>
        <w:spacing w:before="120" w:after="120"/>
        <w:ind w:left="567" w:hanging="567"/>
        <w:jc w:val="both"/>
        <w:rPr>
          <w:bCs/>
          <w:sz w:val="24"/>
          <w:szCs w:val="24"/>
          <w:lang w:eastAsia="en-US"/>
        </w:rPr>
      </w:pPr>
      <w:r w:rsidRPr="00021B11">
        <w:rPr>
          <w:bCs/>
          <w:sz w:val="24"/>
          <w:szCs w:val="24"/>
          <w:lang w:eastAsia="en-US"/>
        </w:rPr>
        <w:t xml:space="preserve">Pārdevējs pārdod </w:t>
      </w:r>
      <w:r w:rsidR="00AC2942" w:rsidRPr="00021B11">
        <w:rPr>
          <w:bCs/>
          <w:sz w:val="24"/>
          <w:szCs w:val="24"/>
          <w:lang w:eastAsia="en-US"/>
        </w:rPr>
        <w:t xml:space="preserve">un piegādā </w:t>
      </w:r>
      <w:r w:rsidRPr="00021B11">
        <w:rPr>
          <w:bCs/>
          <w:sz w:val="24"/>
          <w:szCs w:val="24"/>
          <w:lang w:eastAsia="en-US"/>
        </w:rPr>
        <w:t xml:space="preserve">Pircējam riepas </w:t>
      </w:r>
      <w:r w:rsidR="002748F3" w:rsidRPr="00021B11">
        <w:rPr>
          <w:bCs/>
          <w:sz w:val="24"/>
          <w:szCs w:val="24"/>
          <w:lang w:eastAsia="en-US"/>
        </w:rPr>
        <w:t xml:space="preserve">(turpmāk – </w:t>
      </w:r>
      <w:r w:rsidR="002748F3" w:rsidRPr="00021B11">
        <w:rPr>
          <w:bCs/>
          <w:iCs/>
          <w:sz w:val="24"/>
          <w:szCs w:val="24"/>
          <w:lang w:eastAsia="en-US"/>
        </w:rPr>
        <w:t>Prece</w:t>
      </w:r>
      <w:r w:rsidRPr="00021B11">
        <w:rPr>
          <w:bCs/>
          <w:iCs/>
          <w:sz w:val="24"/>
          <w:szCs w:val="24"/>
          <w:lang w:eastAsia="en-US"/>
        </w:rPr>
        <w:t>/</w:t>
      </w:r>
      <w:r w:rsidR="002748F3" w:rsidRPr="00021B11">
        <w:rPr>
          <w:bCs/>
          <w:iCs/>
          <w:sz w:val="24"/>
          <w:szCs w:val="24"/>
          <w:lang w:eastAsia="en-US"/>
        </w:rPr>
        <w:t>Prece</w:t>
      </w:r>
      <w:r w:rsidRPr="00021B11">
        <w:rPr>
          <w:bCs/>
          <w:iCs/>
          <w:sz w:val="24"/>
          <w:szCs w:val="24"/>
          <w:lang w:eastAsia="en-US"/>
        </w:rPr>
        <w:t>s</w:t>
      </w:r>
      <w:r w:rsidR="002748F3" w:rsidRPr="00021B11">
        <w:rPr>
          <w:bCs/>
          <w:sz w:val="24"/>
          <w:szCs w:val="24"/>
          <w:lang w:eastAsia="en-US"/>
        </w:rPr>
        <w:t>)</w:t>
      </w:r>
      <w:r w:rsidR="00245347" w:rsidRPr="00021B11">
        <w:rPr>
          <w:bCs/>
          <w:sz w:val="24"/>
          <w:szCs w:val="24"/>
          <w:lang w:eastAsia="en-US"/>
        </w:rPr>
        <w:t xml:space="preserve"> </w:t>
      </w:r>
      <w:r w:rsidR="002748F3" w:rsidRPr="00021B11">
        <w:rPr>
          <w:bCs/>
          <w:sz w:val="24"/>
          <w:szCs w:val="24"/>
          <w:lang w:eastAsia="en-US"/>
        </w:rPr>
        <w:t>atbilstoši Līguma noteikumiem, tai skaitā Līguma pielikumam Nr. 1 “Tehnis</w:t>
      </w:r>
      <w:r w:rsidR="00372CC0" w:rsidRPr="00021B11">
        <w:rPr>
          <w:bCs/>
          <w:sz w:val="24"/>
          <w:szCs w:val="24"/>
          <w:lang w:eastAsia="en-US"/>
        </w:rPr>
        <w:t>kā specifikācija</w:t>
      </w:r>
      <w:r w:rsidRPr="00021B11">
        <w:rPr>
          <w:bCs/>
          <w:sz w:val="24"/>
          <w:szCs w:val="24"/>
          <w:lang w:eastAsia="en-US"/>
        </w:rPr>
        <w:t xml:space="preserve">” </w:t>
      </w:r>
      <w:r w:rsidRPr="00021B11">
        <w:rPr>
          <w:sz w:val="24"/>
          <w:szCs w:val="24"/>
        </w:rPr>
        <w:t>(turpmāk - Līguma pielikums Nr. 1)</w:t>
      </w:r>
      <w:r w:rsidR="001E0DA3" w:rsidRPr="00021B11">
        <w:rPr>
          <w:bCs/>
          <w:sz w:val="24"/>
          <w:szCs w:val="24"/>
          <w:lang w:eastAsia="en-US"/>
        </w:rPr>
        <w:t xml:space="preserve"> un</w:t>
      </w:r>
      <w:r w:rsidRPr="00021B11">
        <w:rPr>
          <w:bCs/>
          <w:sz w:val="24"/>
          <w:szCs w:val="24"/>
          <w:lang w:eastAsia="en-US"/>
        </w:rPr>
        <w:t xml:space="preserve"> Līguma pielikumam Nr. 2 “Tehniskais un</w:t>
      </w:r>
      <w:r w:rsidR="002748F3" w:rsidRPr="00021B11">
        <w:rPr>
          <w:bCs/>
          <w:sz w:val="24"/>
          <w:szCs w:val="24"/>
          <w:lang w:eastAsia="en-US"/>
        </w:rPr>
        <w:t xml:space="preserve"> finanšu piedāvājums”</w:t>
      </w:r>
      <w:r w:rsidR="009456E1" w:rsidRPr="00021B11">
        <w:rPr>
          <w:bCs/>
          <w:sz w:val="24"/>
          <w:szCs w:val="24"/>
          <w:lang w:eastAsia="en-US"/>
        </w:rPr>
        <w:t xml:space="preserve"> </w:t>
      </w:r>
      <w:r w:rsidR="009456E1" w:rsidRPr="00021B11">
        <w:rPr>
          <w:sz w:val="24"/>
          <w:szCs w:val="24"/>
        </w:rPr>
        <w:t xml:space="preserve">(turpmāk - Līguma pielikums Nr. </w:t>
      </w:r>
      <w:r w:rsidRPr="00021B11">
        <w:rPr>
          <w:sz w:val="24"/>
          <w:szCs w:val="24"/>
        </w:rPr>
        <w:t>2</w:t>
      </w:r>
      <w:r w:rsidR="009456E1" w:rsidRPr="00021B11">
        <w:rPr>
          <w:sz w:val="24"/>
          <w:szCs w:val="24"/>
        </w:rPr>
        <w:t>)</w:t>
      </w:r>
      <w:r w:rsidR="002748F3" w:rsidRPr="00021B11">
        <w:rPr>
          <w:bCs/>
          <w:sz w:val="24"/>
          <w:szCs w:val="24"/>
          <w:lang w:eastAsia="en-US"/>
        </w:rPr>
        <w:t>.</w:t>
      </w:r>
    </w:p>
    <w:p w14:paraId="462A6889" w14:textId="053BD207" w:rsidR="00577A9C" w:rsidRPr="00021B11" w:rsidRDefault="002748F3" w:rsidP="008C5BA8">
      <w:pPr>
        <w:widowControl/>
        <w:numPr>
          <w:ilvl w:val="1"/>
          <w:numId w:val="1"/>
        </w:numPr>
        <w:autoSpaceDE/>
        <w:autoSpaceDN/>
        <w:adjustRightInd/>
        <w:spacing w:before="120" w:after="120"/>
        <w:ind w:left="567" w:hanging="567"/>
        <w:jc w:val="both"/>
        <w:rPr>
          <w:bCs/>
          <w:sz w:val="24"/>
          <w:szCs w:val="24"/>
          <w:lang w:eastAsia="en-US"/>
        </w:rPr>
      </w:pPr>
      <w:r w:rsidRPr="00021B11">
        <w:rPr>
          <w:bCs/>
          <w:sz w:val="24"/>
          <w:szCs w:val="24"/>
          <w:lang w:eastAsia="en-US"/>
        </w:rPr>
        <w:t xml:space="preserve">Preču apraksts, </w:t>
      </w:r>
      <w:r w:rsidR="00AC2942" w:rsidRPr="00021B11">
        <w:rPr>
          <w:bCs/>
          <w:sz w:val="24"/>
          <w:szCs w:val="24"/>
          <w:lang w:eastAsia="en-US"/>
        </w:rPr>
        <w:t xml:space="preserve">piegādājamo vienību skaits, </w:t>
      </w:r>
      <w:r w:rsidRPr="00021B11">
        <w:rPr>
          <w:bCs/>
          <w:sz w:val="24"/>
          <w:szCs w:val="24"/>
          <w:lang w:eastAsia="en-US"/>
        </w:rPr>
        <w:t xml:space="preserve">cena un izvirzītās tehniskās prasības ir noteiktas Līguma pielikumā Nr. </w:t>
      </w:r>
      <w:r w:rsidR="00AC2942" w:rsidRPr="00021B11">
        <w:rPr>
          <w:bCs/>
          <w:sz w:val="24"/>
          <w:szCs w:val="24"/>
          <w:lang w:eastAsia="en-US"/>
        </w:rPr>
        <w:t>1 un Līguma pielikumā Nr. 2</w:t>
      </w:r>
      <w:r w:rsidRPr="00021B11">
        <w:rPr>
          <w:bCs/>
          <w:sz w:val="24"/>
          <w:szCs w:val="24"/>
          <w:lang w:eastAsia="en-US"/>
        </w:rPr>
        <w:t>.</w:t>
      </w:r>
    </w:p>
    <w:p w14:paraId="12CF5B90" w14:textId="267BF94A" w:rsidR="00AC2942" w:rsidRPr="00021B11" w:rsidRDefault="00AC2942" w:rsidP="008C5BA8">
      <w:pPr>
        <w:widowControl/>
        <w:numPr>
          <w:ilvl w:val="1"/>
          <w:numId w:val="1"/>
        </w:numPr>
        <w:autoSpaceDE/>
        <w:autoSpaceDN/>
        <w:adjustRightInd/>
        <w:spacing w:before="120" w:after="120"/>
        <w:ind w:left="567" w:hanging="567"/>
        <w:jc w:val="both"/>
        <w:rPr>
          <w:bCs/>
          <w:sz w:val="24"/>
          <w:szCs w:val="24"/>
          <w:lang w:eastAsia="en-US"/>
        </w:rPr>
      </w:pPr>
      <w:r w:rsidRPr="00021B11">
        <w:rPr>
          <w:bCs/>
          <w:sz w:val="24"/>
          <w:szCs w:val="24"/>
          <w:lang w:eastAsia="en-US"/>
        </w:rPr>
        <w:t>Pārdevējs nodrošina Preču garantijas laika saistības saskaņā ar Līgumā noteikto.</w:t>
      </w:r>
    </w:p>
    <w:p w14:paraId="341137BD" w14:textId="77777777" w:rsidR="008C5BA8" w:rsidRPr="00021B11" w:rsidRDefault="008C5BA8" w:rsidP="008C5BA8">
      <w:pPr>
        <w:widowControl/>
        <w:autoSpaceDE/>
        <w:autoSpaceDN/>
        <w:adjustRightInd/>
        <w:spacing w:before="120" w:after="120"/>
        <w:ind w:left="567"/>
        <w:jc w:val="both"/>
        <w:rPr>
          <w:bCs/>
          <w:sz w:val="24"/>
          <w:szCs w:val="24"/>
          <w:lang w:eastAsia="en-US"/>
        </w:rPr>
      </w:pPr>
    </w:p>
    <w:p w14:paraId="65FAF728" w14:textId="77777777" w:rsidR="00577A9C" w:rsidRPr="00021B11" w:rsidRDefault="002748F3" w:rsidP="008C5BA8">
      <w:pPr>
        <w:numPr>
          <w:ilvl w:val="0"/>
          <w:numId w:val="1"/>
        </w:numPr>
        <w:spacing w:before="120" w:after="120"/>
        <w:ind w:left="0" w:firstLine="0"/>
        <w:jc w:val="center"/>
        <w:rPr>
          <w:sz w:val="24"/>
          <w:szCs w:val="24"/>
        </w:rPr>
      </w:pPr>
      <w:r w:rsidRPr="00021B11">
        <w:rPr>
          <w:b/>
          <w:bCs/>
          <w:sz w:val="24"/>
          <w:szCs w:val="24"/>
          <w:lang w:eastAsia="en-US"/>
        </w:rPr>
        <w:t>LĪGUMA SUMMA UN NORĒĶINU KĀRTĪBA</w:t>
      </w:r>
    </w:p>
    <w:p w14:paraId="67E8A341" w14:textId="7EF57422" w:rsidR="00577A9C" w:rsidRPr="00021B11" w:rsidRDefault="002748F3" w:rsidP="008C5BA8">
      <w:pPr>
        <w:numPr>
          <w:ilvl w:val="1"/>
          <w:numId w:val="1"/>
        </w:numPr>
        <w:spacing w:before="120" w:after="120"/>
        <w:ind w:left="567" w:hanging="567"/>
        <w:jc w:val="both"/>
        <w:rPr>
          <w:sz w:val="24"/>
          <w:szCs w:val="24"/>
        </w:rPr>
      </w:pPr>
      <w:r w:rsidRPr="00021B11">
        <w:rPr>
          <w:sz w:val="24"/>
          <w:szCs w:val="24"/>
          <w:lang w:eastAsia="en-US"/>
        </w:rPr>
        <w:t xml:space="preserve">Kopējā Līguma </w:t>
      </w:r>
      <w:r w:rsidR="00EE2A0E" w:rsidRPr="00533E0E">
        <w:rPr>
          <w:sz w:val="24"/>
          <w:szCs w:val="24"/>
          <w:lang w:eastAsia="en-US"/>
        </w:rPr>
        <w:t>summa</w:t>
      </w:r>
      <w:r w:rsidRPr="00533E0E">
        <w:rPr>
          <w:sz w:val="24"/>
          <w:szCs w:val="24"/>
          <w:lang w:eastAsia="en-US"/>
        </w:rPr>
        <w:t xml:space="preserve"> </w:t>
      </w:r>
      <w:r w:rsidR="006F1C8B" w:rsidRPr="00533E0E">
        <w:rPr>
          <w:sz w:val="24"/>
          <w:szCs w:val="24"/>
          <w:lang w:eastAsia="en-US"/>
        </w:rPr>
        <w:t xml:space="preserve">ir </w:t>
      </w:r>
      <w:r w:rsidR="00577B85" w:rsidRPr="00533E0E">
        <w:rPr>
          <w:rFonts w:eastAsia="SimSun"/>
          <w:i/>
          <w:sz w:val="24"/>
          <w:szCs w:val="24"/>
        </w:rPr>
        <w:t>____________________</w:t>
      </w:r>
      <w:r w:rsidR="006F1C8B" w:rsidRPr="00533E0E">
        <w:rPr>
          <w:b/>
          <w:sz w:val="24"/>
          <w:szCs w:val="24"/>
        </w:rPr>
        <w:t> EUR</w:t>
      </w:r>
      <w:r w:rsidR="006F1C8B" w:rsidRPr="00533E0E">
        <w:rPr>
          <w:b/>
          <w:sz w:val="24"/>
          <w:szCs w:val="24"/>
          <w:lang w:eastAsia="en-US"/>
        </w:rPr>
        <w:t xml:space="preserve"> (</w:t>
      </w:r>
      <w:r w:rsidR="00577B85" w:rsidRPr="00533E0E">
        <w:rPr>
          <w:rFonts w:eastAsia="SimSun"/>
          <w:i/>
          <w:sz w:val="24"/>
          <w:szCs w:val="24"/>
        </w:rPr>
        <w:t>____________________</w:t>
      </w:r>
      <w:r w:rsidR="004873C6" w:rsidRPr="00533E0E">
        <w:rPr>
          <w:b/>
          <w:sz w:val="24"/>
          <w:szCs w:val="24"/>
        </w:rPr>
        <w:t xml:space="preserve"> </w:t>
      </w:r>
      <w:r w:rsidR="006F1C8B" w:rsidRPr="00533E0E">
        <w:rPr>
          <w:b/>
          <w:i/>
          <w:sz w:val="24"/>
          <w:szCs w:val="24"/>
          <w:lang w:eastAsia="en-US"/>
        </w:rPr>
        <w:t>euro</w:t>
      </w:r>
      <w:r w:rsidR="00577B85" w:rsidRPr="00533E0E">
        <w:rPr>
          <w:b/>
          <w:i/>
          <w:sz w:val="24"/>
          <w:szCs w:val="24"/>
          <w:lang w:eastAsia="en-US"/>
        </w:rPr>
        <w:t xml:space="preserve"> un </w:t>
      </w:r>
      <w:r w:rsidR="00577B85" w:rsidRPr="00533E0E">
        <w:rPr>
          <w:rFonts w:eastAsia="SimSun"/>
          <w:i/>
          <w:sz w:val="24"/>
          <w:szCs w:val="24"/>
        </w:rPr>
        <w:t xml:space="preserve">____________________ </w:t>
      </w:r>
      <w:r w:rsidR="00577B85" w:rsidRPr="00533E0E">
        <w:rPr>
          <w:rFonts w:eastAsia="SimSun"/>
          <w:b/>
          <w:bCs/>
          <w:iCs/>
          <w:sz w:val="24"/>
          <w:szCs w:val="24"/>
        </w:rPr>
        <w:t>centi</w:t>
      </w:r>
      <w:r w:rsidR="006F1C8B" w:rsidRPr="00533E0E">
        <w:rPr>
          <w:b/>
          <w:bCs/>
          <w:iCs/>
          <w:sz w:val="24"/>
          <w:szCs w:val="24"/>
          <w:lang w:eastAsia="en-US"/>
        </w:rPr>
        <w:t>)</w:t>
      </w:r>
      <w:r w:rsidR="003B1BB4" w:rsidRPr="00533E0E">
        <w:rPr>
          <w:bCs/>
          <w:sz w:val="24"/>
          <w:szCs w:val="24"/>
          <w:lang w:eastAsia="en-US"/>
        </w:rPr>
        <w:t xml:space="preserve"> </w:t>
      </w:r>
      <w:r w:rsidRPr="00533E0E">
        <w:rPr>
          <w:sz w:val="24"/>
          <w:szCs w:val="24"/>
          <w:lang w:eastAsia="en-US"/>
        </w:rPr>
        <w:t>bez</w:t>
      </w:r>
      <w:r w:rsidRPr="00021B11">
        <w:rPr>
          <w:sz w:val="24"/>
          <w:szCs w:val="24"/>
          <w:lang w:eastAsia="en-US"/>
        </w:rPr>
        <w:t xml:space="preserve"> </w:t>
      </w:r>
      <w:r w:rsidR="005B5043" w:rsidRPr="00021B11">
        <w:rPr>
          <w:sz w:val="24"/>
          <w:szCs w:val="24"/>
          <w:lang w:eastAsia="en-US"/>
        </w:rPr>
        <w:t>P</w:t>
      </w:r>
      <w:r w:rsidRPr="00021B11">
        <w:rPr>
          <w:sz w:val="24"/>
          <w:szCs w:val="24"/>
          <w:lang w:eastAsia="en-US"/>
        </w:rPr>
        <w:t>ievienotās vērtības nodokļa (turpmāk – PVN)</w:t>
      </w:r>
      <w:r w:rsidRPr="00021B11">
        <w:rPr>
          <w:bCs/>
          <w:sz w:val="24"/>
          <w:szCs w:val="24"/>
          <w:lang w:eastAsia="en-US"/>
        </w:rPr>
        <w:t>.</w:t>
      </w:r>
      <w:r w:rsidRPr="00021B11">
        <w:rPr>
          <w:sz w:val="24"/>
          <w:szCs w:val="24"/>
          <w:lang w:eastAsia="en-US"/>
        </w:rPr>
        <w:t xml:space="preserve"> </w:t>
      </w:r>
    </w:p>
    <w:p w14:paraId="62CBD9C4" w14:textId="77777777" w:rsidR="00577A9C" w:rsidRPr="00021B11" w:rsidRDefault="002748F3" w:rsidP="008C5BA8">
      <w:pPr>
        <w:numPr>
          <w:ilvl w:val="1"/>
          <w:numId w:val="1"/>
        </w:numPr>
        <w:spacing w:before="120" w:after="120"/>
        <w:ind w:left="567" w:hanging="567"/>
        <w:jc w:val="both"/>
        <w:rPr>
          <w:sz w:val="24"/>
          <w:szCs w:val="24"/>
        </w:rPr>
      </w:pPr>
      <w:r w:rsidRPr="00021B11">
        <w:rPr>
          <w:sz w:val="24"/>
          <w:szCs w:val="24"/>
        </w:rPr>
        <w:t>PVN Puses savstarpējos norēķinos piemēro Latvijas Republikas normatīvajos aktos noteiktajā apmērā. PVN izmaiņu gadījumā Puses jauno PVN likmi piemēro ar datumu, no kura tā stājas spēkā. PVN izmaiņu gadījumā Līguma summa bez PVN nevar tikt grozīta.</w:t>
      </w:r>
    </w:p>
    <w:p w14:paraId="416E1649" w14:textId="54A59C05" w:rsidR="00577A9C" w:rsidRPr="00021B11" w:rsidRDefault="002748F3" w:rsidP="008C5BA8">
      <w:pPr>
        <w:numPr>
          <w:ilvl w:val="1"/>
          <w:numId w:val="1"/>
        </w:numPr>
        <w:spacing w:before="120" w:after="120"/>
        <w:ind w:left="567" w:hanging="567"/>
        <w:jc w:val="both"/>
        <w:rPr>
          <w:sz w:val="24"/>
          <w:szCs w:val="24"/>
        </w:rPr>
      </w:pPr>
      <w:r w:rsidRPr="00021B11">
        <w:rPr>
          <w:sz w:val="24"/>
          <w:szCs w:val="24"/>
        </w:rPr>
        <w:t xml:space="preserve">Preču cenas tiek noteiktas </w:t>
      </w:r>
      <w:r w:rsidRPr="00021B11">
        <w:rPr>
          <w:i/>
          <w:sz w:val="24"/>
          <w:szCs w:val="24"/>
        </w:rPr>
        <w:t>euro</w:t>
      </w:r>
      <w:r w:rsidRPr="00021B11">
        <w:rPr>
          <w:sz w:val="24"/>
          <w:szCs w:val="24"/>
        </w:rPr>
        <w:t xml:space="preserve">, atbilstoši </w:t>
      </w:r>
      <w:r w:rsidR="00AC2942" w:rsidRPr="00021B11">
        <w:rPr>
          <w:sz w:val="24"/>
          <w:szCs w:val="24"/>
        </w:rPr>
        <w:t>Pārdevēja</w:t>
      </w:r>
      <w:r w:rsidRPr="00021B11">
        <w:rPr>
          <w:sz w:val="24"/>
          <w:szCs w:val="24"/>
        </w:rPr>
        <w:t xml:space="preserve"> iesniegtajam piedāvājumam </w:t>
      </w:r>
      <w:r w:rsidR="00F959FC" w:rsidRPr="00021B11">
        <w:rPr>
          <w:sz w:val="24"/>
          <w:szCs w:val="24"/>
        </w:rPr>
        <w:t>Iepirkum</w:t>
      </w:r>
      <w:r w:rsidR="00B1012E" w:rsidRPr="00021B11">
        <w:rPr>
          <w:sz w:val="24"/>
          <w:szCs w:val="24"/>
        </w:rPr>
        <w:t>a procedūrā</w:t>
      </w:r>
      <w:r w:rsidRPr="00021B11">
        <w:rPr>
          <w:sz w:val="24"/>
          <w:szCs w:val="24"/>
        </w:rPr>
        <w:t xml:space="preserve"> un ir norādītas Līguma pielikumā Nr. </w:t>
      </w:r>
      <w:r w:rsidR="00AC2942" w:rsidRPr="00021B11">
        <w:rPr>
          <w:sz w:val="24"/>
          <w:szCs w:val="24"/>
        </w:rPr>
        <w:t>2</w:t>
      </w:r>
      <w:r w:rsidRPr="00021B11">
        <w:rPr>
          <w:sz w:val="24"/>
          <w:szCs w:val="24"/>
        </w:rPr>
        <w:t>. Līguma darbības laikā P</w:t>
      </w:r>
      <w:r w:rsidR="001E0DA3" w:rsidRPr="00021B11">
        <w:rPr>
          <w:sz w:val="24"/>
          <w:szCs w:val="24"/>
        </w:rPr>
        <w:t>ārdevē</w:t>
      </w:r>
      <w:r w:rsidRPr="00021B11">
        <w:rPr>
          <w:sz w:val="24"/>
          <w:szCs w:val="24"/>
        </w:rPr>
        <w:t>jam nav tiesību paaugstināt Preču cenas.</w:t>
      </w:r>
    </w:p>
    <w:p w14:paraId="3759BF71" w14:textId="5A1E13CB" w:rsidR="00577A9C" w:rsidRPr="00021B11" w:rsidRDefault="002748F3" w:rsidP="008C5BA8">
      <w:pPr>
        <w:numPr>
          <w:ilvl w:val="1"/>
          <w:numId w:val="1"/>
        </w:numPr>
        <w:spacing w:before="120" w:after="120"/>
        <w:ind w:left="567" w:hanging="567"/>
        <w:jc w:val="both"/>
        <w:rPr>
          <w:sz w:val="24"/>
          <w:szCs w:val="24"/>
        </w:rPr>
      </w:pPr>
      <w:r w:rsidRPr="00021B11">
        <w:rPr>
          <w:sz w:val="24"/>
          <w:szCs w:val="24"/>
          <w:lang w:eastAsia="lv-LV"/>
        </w:rPr>
        <w:t>Preces cenā ir ietvertas visas izmaksas</w:t>
      </w:r>
      <w:r w:rsidRPr="00021B11">
        <w:rPr>
          <w:sz w:val="24"/>
          <w:szCs w:val="24"/>
        </w:rPr>
        <w:t xml:space="preserve">, </w:t>
      </w:r>
      <w:r w:rsidR="00A33988" w:rsidRPr="00021B11">
        <w:rPr>
          <w:sz w:val="24"/>
          <w:szCs w:val="24"/>
        </w:rPr>
        <w:t xml:space="preserve">kas saistītas ar pilnīgu un kvalitatīvu Līguma izpildi, tajā skaitā, bet ne tikai, </w:t>
      </w:r>
      <w:r w:rsidR="003179FE" w:rsidRPr="00021B11">
        <w:rPr>
          <w:sz w:val="24"/>
          <w:szCs w:val="24"/>
        </w:rPr>
        <w:t>darbaspēka un transporta izmaksas,</w:t>
      </w:r>
      <w:r w:rsidR="003179FE">
        <w:rPr>
          <w:sz w:val="24"/>
          <w:szCs w:val="24"/>
        </w:rPr>
        <w:t xml:space="preserve"> </w:t>
      </w:r>
      <w:r w:rsidR="00AC2942" w:rsidRPr="00021B11">
        <w:rPr>
          <w:sz w:val="24"/>
          <w:szCs w:val="24"/>
        </w:rPr>
        <w:t xml:space="preserve">garantijas laika saistības, </w:t>
      </w:r>
      <w:r w:rsidR="00A33988" w:rsidRPr="00021B11">
        <w:rPr>
          <w:sz w:val="24"/>
          <w:szCs w:val="24"/>
        </w:rPr>
        <w:t xml:space="preserve">visi valsts un pašvaldības noteiktie nodokļi (izņemot PVN) un nodevas, peļņa un ar risku faktoriem saistītās izmaksas, ietverot arī tādus riskus kā normatīvo aktu </w:t>
      </w:r>
      <w:r w:rsidR="00A33988" w:rsidRPr="00021B11">
        <w:rPr>
          <w:sz w:val="24"/>
          <w:szCs w:val="24"/>
        </w:rPr>
        <w:lastRenderedPageBreak/>
        <w:t>izmaiņu risks, piegādes (tajā skaitā arī darbaspēka) sadārdzinājuma risks u.c. tiešās un pieskaitāmās izmaksas</w:t>
      </w:r>
      <w:r w:rsidRPr="00021B11">
        <w:rPr>
          <w:sz w:val="24"/>
          <w:szCs w:val="24"/>
        </w:rPr>
        <w:t>. P</w:t>
      </w:r>
      <w:r w:rsidR="00021B11">
        <w:rPr>
          <w:sz w:val="24"/>
          <w:szCs w:val="24"/>
        </w:rPr>
        <w:t>ircēja</w:t>
      </w:r>
      <w:r w:rsidRPr="00021B11">
        <w:rPr>
          <w:sz w:val="24"/>
          <w:szCs w:val="24"/>
        </w:rPr>
        <w:t>m nav pienākums veikt nekādus citus papildu maksājumus.</w:t>
      </w:r>
      <w:r w:rsidR="00A33988" w:rsidRPr="00021B11">
        <w:rPr>
          <w:sz w:val="24"/>
          <w:szCs w:val="24"/>
        </w:rPr>
        <w:t xml:space="preserve"> </w:t>
      </w:r>
    </w:p>
    <w:p w14:paraId="0912327D" w14:textId="09726005" w:rsidR="00577A9C" w:rsidRPr="00021B11" w:rsidRDefault="002748F3" w:rsidP="008C5BA8">
      <w:pPr>
        <w:numPr>
          <w:ilvl w:val="1"/>
          <w:numId w:val="1"/>
        </w:numPr>
        <w:spacing w:before="120" w:after="120"/>
        <w:ind w:left="567" w:hanging="567"/>
        <w:jc w:val="both"/>
        <w:rPr>
          <w:sz w:val="24"/>
          <w:szCs w:val="24"/>
        </w:rPr>
      </w:pPr>
      <w:r w:rsidRPr="00021B11">
        <w:rPr>
          <w:sz w:val="24"/>
          <w:szCs w:val="24"/>
        </w:rPr>
        <w:t>Par P</w:t>
      </w:r>
      <w:r w:rsidR="00AC2942" w:rsidRPr="00021B11">
        <w:rPr>
          <w:sz w:val="24"/>
          <w:szCs w:val="24"/>
        </w:rPr>
        <w:t>ārdevēja</w:t>
      </w:r>
      <w:r w:rsidRPr="00021B11">
        <w:rPr>
          <w:sz w:val="24"/>
          <w:szCs w:val="24"/>
        </w:rPr>
        <w:t xml:space="preserve"> faktiski piegādātajām un P</w:t>
      </w:r>
      <w:r w:rsidR="00AC2942" w:rsidRPr="00021B11">
        <w:rPr>
          <w:sz w:val="24"/>
          <w:szCs w:val="24"/>
        </w:rPr>
        <w:t>ircēja</w:t>
      </w:r>
      <w:r w:rsidRPr="00021B11">
        <w:rPr>
          <w:sz w:val="24"/>
          <w:szCs w:val="24"/>
        </w:rPr>
        <w:t xml:space="preserve"> saņemtajām Precēm P</w:t>
      </w:r>
      <w:r w:rsidR="00AC2942" w:rsidRPr="00021B11">
        <w:rPr>
          <w:sz w:val="24"/>
          <w:szCs w:val="24"/>
        </w:rPr>
        <w:t>ircēj</w:t>
      </w:r>
      <w:r w:rsidRPr="00021B11">
        <w:rPr>
          <w:sz w:val="24"/>
          <w:szCs w:val="24"/>
        </w:rPr>
        <w:t xml:space="preserve">s veic samaksu </w:t>
      </w:r>
      <w:r w:rsidRPr="00021B11">
        <w:rPr>
          <w:bCs/>
          <w:iCs/>
          <w:sz w:val="24"/>
          <w:szCs w:val="24"/>
        </w:rPr>
        <w:t>P</w:t>
      </w:r>
      <w:r w:rsidR="00AC2942" w:rsidRPr="00021B11">
        <w:rPr>
          <w:bCs/>
          <w:iCs/>
          <w:sz w:val="24"/>
          <w:szCs w:val="24"/>
        </w:rPr>
        <w:t>ārdevējam</w:t>
      </w:r>
      <w:r w:rsidRPr="00021B11">
        <w:rPr>
          <w:sz w:val="24"/>
          <w:szCs w:val="24"/>
        </w:rPr>
        <w:t xml:space="preserve"> </w:t>
      </w:r>
      <w:r w:rsidRPr="00021B11">
        <w:rPr>
          <w:b/>
          <w:sz w:val="24"/>
          <w:szCs w:val="24"/>
        </w:rPr>
        <w:t xml:space="preserve">30 (trīsdesmit) </w:t>
      </w:r>
      <w:r w:rsidRPr="00021B11">
        <w:rPr>
          <w:sz w:val="24"/>
          <w:szCs w:val="24"/>
        </w:rPr>
        <w:t>dienu laikā pēc Preču piegādes un Līguma 3.</w:t>
      </w:r>
      <w:r w:rsidR="003179FE">
        <w:rPr>
          <w:sz w:val="24"/>
          <w:szCs w:val="24"/>
        </w:rPr>
        <w:t>7</w:t>
      </w:r>
      <w:r w:rsidRPr="00021B11">
        <w:rPr>
          <w:sz w:val="24"/>
          <w:szCs w:val="24"/>
        </w:rPr>
        <w:t>.</w:t>
      </w:r>
      <w:r w:rsidR="00AA5D8F" w:rsidRPr="00021B11">
        <w:rPr>
          <w:sz w:val="24"/>
          <w:szCs w:val="24"/>
        </w:rPr>
        <w:t> </w:t>
      </w:r>
      <w:r w:rsidRPr="00021B11">
        <w:rPr>
          <w:sz w:val="24"/>
          <w:szCs w:val="24"/>
        </w:rPr>
        <w:t xml:space="preserve">punktā norādītā </w:t>
      </w:r>
      <w:bookmarkStart w:id="1" w:name="_Hlk63757321"/>
      <w:r w:rsidRPr="00021B11">
        <w:rPr>
          <w:sz w:val="24"/>
          <w:szCs w:val="24"/>
        </w:rPr>
        <w:t>Preču pavadzīmes - rēķina</w:t>
      </w:r>
      <w:bookmarkEnd w:id="1"/>
      <w:r w:rsidRPr="00021B11">
        <w:rPr>
          <w:sz w:val="24"/>
          <w:szCs w:val="24"/>
        </w:rPr>
        <w:t xml:space="preserve"> </w:t>
      </w:r>
      <w:r w:rsidR="00C46EC5" w:rsidRPr="00021B11">
        <w:rPr>
          <w:sz w:val="24"/>
          <w:szCs w:val="24"/>
        </w:rPr>
        <w:t>nos</w:t>
      </w:r>
      <w:r w:rsidR="00366114" w:rsidRPr="00021B11">
        <w:rPr>
          <w:sz w:val="24"/>
          <w:szCs w:val="24"/>
        </w:rPr>
        <w:t>ūtīšanas</w:t>
      </w:r>
      <w:r w:rsidRPr="00021B11">
        <w:rPr>
          <w:sz w:val="24"/>
          <w:szCs w:val="24"/>
        </w:rPr>
        <w:t>.</w:t>
      </w:r>
      <w:r w:rsidR="000543D8" w:rsidRPr="00021B11">
        <w:rPr>
          <w:sz w:val="24"/>
          <w:szCs w:val="24"/>
        </w:rPr>
        <w:t xml:space="preserve"> P</w:t>
      </w:r>
      <w:r w:rsidR="00CC1B65" w:rsidRPr="00021B11">
        <w:rPr>
          <w:sz w:val="24"/>
          <w:szCs w:val="24"/>
        </w:rPr>
        <w:t>ārdevējs</w:t>
      </w:r>
      <w:r w:rsidR="000543D8" w:rsidRPr="00021B11">
        <w:rPr>
          <w:sz w:val="24"/>
          <w:szCs w:val="24"/>
        </w:rPr>
        <w:t xml:space="preserve"> rēķinu nosūta uz e-pasta adresi: </w:t>
      </w:r>
      <w:hyperlink r:id="rId8" w:history="1">
        <w:r w:rsidR="000543D8" w:rsidRPr="00021B11">
          <w:rPr>
            <w:rStyle w:val="Hyperlink"/>
            <w:sz w:val="24"/>
            <w:szCs w:val="24"/>
          </w:rPr>
          <w:t>rekini@aslimnica.lv</w:t>
        </w:r>
      </w:hyperlink>
      <w:r w:rsidR="000543D8" w:rsidRPr="00021B11">
        <w:rPr>
          <w:sz w:val="24"/>
          <w:szCs w:val="24"/>
        </w:rPr>
        <w:t>.</w:t>
      </w:r>
    </w:p>
    <w:p w14:paraId="1A27901F" w14:textId="6AFF074D" w:rsidR="00577A9C" w:rsidRPr="00021B11" w:rsidRDefault="002748F3" w:rsidP="008C5BA8">
      <w:pPr>
        <w:numPr>
          <w:ilvl w:val="1"/>
          <w:numId w:val="1"/>
        </w:numPr>
        <w:spacing w:before="120" w:after="120"/>
        <w:ind w:left="567" w:hanging="567"/>
        <w:jc w:val="both"/>
        <w:rPr>
          <w:sz w:val="24"/>
          <w:szCs w:val="24"/>
        </w:rPr>
      </w:pPr>
      <w:r w:rsidRPr="00021B11">
        <w:rPr>
          <w:sz w:val="24"/>
          <w:szCs w:val="24"/>
        </w:rPr>
        <w:t>Ja P</w:t>
      </w:r>
      <w:r w:rsidR="00CC1B65" w:rsidRPr="00021B11">
        <w:rPr>
          <w:sz w:val="24"/>
          <w:szCs w:val="24"/>
        </w:rPr>
        <w:t>ārdevēja</w:t>
      </w:r>
      <w:r w:rsidRPr="00021B11">
        <w:rPr>
          <w:sz w:val="24"/>
          <w:szCs w:val="24"/>
        </w:rPr>
        <w:t xml:space="preserve"> iesniegtajā Preču pavadzīmē - rēķinā nav norādīta Līguma 3.</w:t>
      </w:r>
      <w:r w:rsidR="003179FE">
        <w:rPr>
          <w:sz w:val="24"/>
          <w:szCs w:val="24"/>
        </w:rPr>
        <w:t>7</w:t>
      </w:r>
      <w:r w:rsidRPr="00021B11">
        <w:rPr>
          <w:sz w:val="24"/>
          <w:szCs w:val="24"/>
        </w:rPr>
        <w:t>. punktā norādītā informācija, P</w:t>
      </w:r>
      <w:r w:rsidR="00CC1B65" w:rsidRPr="00021B11">
        <w:rPr>
          <w:sz w:val="24"/>
          <w:szCs w:val="24"/>
        </w:rPr>
        <w:t>ircējs</w:t>
      </w:r>
      <w:r w:rsidRPr="00021B11">
        <w:rPr>
          <w:sz w:val="24"/>
          <w:szCs w:val="24"/>
        </w:rPr>
        <w:t xml:space="preserve"> neveic rēķina apmaksu, bet informē P</w:t>
      </w:r>
      <w:r w:rsidR="00CC1B65" w:rsidRPr="00021B11">
        <w:rPr>
          <w:sz w:val="24"/>
          <w:szCs w:val="24"/>
        </w:rPr>
        <w:t>ārdevēju</w:t>
      </w:r>
      <w:r w:rsidRPr="00021B11">
        <w:rPr>
          <w:sz w:val="24"/>
          <w:szCs w:val="24"/>
        </w:rPr>
        <w:t xml:space="preserve"> par Līguma noteikumiem neatbilstoša rēķina iesniegšanu. P</w:t>
      </w:r>
      <w:r w:rsidR="001E0DA3" w:rsidRPr="00021B11">
        <w:rPr>
          <w:sz w:val="24"/>
          <w:szCs w:val="24"/>
        </w:rPr>
        <w:t>ārdevē</w:t>
      </w:r>
      <w:r w:rsidRPr="00021B11">
        <w:rPr>
          <w:sz w:val="24"/>
          <w:szCs w:val="24"/>
        </w:rPr>
        <w:t xml:space="preserve">jam </w:t>
      </w:r>
      <w:r w:rsidR="00E14B51" w:rsidRPr="00021B11">
        <w:rPr>
          <w:sz w:val="24"/>
          <w:szCs w:val="24"/>
        </w:rPr>
        <w:t>2 (</w:t>
      </w:r>
      <w:r w:rsidRPr="00021B11">
        <w:rPr>
          <w:sz w:val="24"/>
          <w:szCs w:val="24"/>
        </w:rPr>
        <w:t>divu</w:t>
      </w:r>
      <w:r w:rsidR="00E14B51" w:rsidRPr="00021B11">
        <w:rPr>
          <w:sz w:val="24"/>
          <w:szCs w:val="24"/>
        </w:rPr>
        <w:t>)</w:t>
      </w:r>
      <w:r w:rsidRPr="00021B11">
        <w:rPr>
          <w:sz w:val="24"/>
          <w:szCs w:val="24"/>
        </w:rPr>
        <w:t xml:space="preserve"> darba dienu laikā no P</w:t>
      </w:r>
      <w:r w:rsidR="00021B11">
        <w:rPr>
          <w:sz w:val="24"/>
          <w:szCs w:val="24"/>
        </w:rPr>
        <w:t>ircē</w:t>
      </w:r>
      <w:r w:rsidRPr="00021B11">
        <w:rPr>
          <w:sz w:val="24"/>
          <w:szCs w:val="24"/>
        </w:rPr>
        <w:t>ja pieprasījuma ir pienākums iesniegt jaunu rēķinu, kas sagatavots atbilstoši Līguma noteikumiem.</w:t>
      </w:r>
    </w:p>
    <w:p w14:paraId="7AD0BD44" w14:textId="65FCEED3" w:rsidR="00577A9C" w:rsidRPr="00021B11" w:rsidRDefault="002748F3" w:rsidP="008C5BA8">
      <w:pPr>
        <w:numPr>
          <w:ilvl w:val="1"/>
          <w:numId w:val="1"/>
        </w:numPr>
        <w:spacing w:before="120" w:after="120"/>
        <w:ind w:left="567" w:hanging="567"/>
        <w:jc w:val="both"/>
        <w:rPr>
          <w:sz w:val="24"/>
          <w:szCs w:val="24"/>
        </w:rPr>
      </w:pPr>
      <w:r w:rsidRPr="00021B11">
        <w:rPr>
          <w:sz w:val="24"/>
          <w:szCs w:val="24"/>
        </w:rPr>
        <w:t xml:space="preserve">Samaksu </w:t>
      </w:r>
      <w:r w:rsidRPr="00021B11">
        <w:rPr>
          <w:bCs/>
          <w:iCs/>
          <w:sz w:val="24"/>
          <w:szCs w:val="24"/>
        </w:rPr>
        <w:t>P</w:t>
      </w:r>
      <w:r w:rsidR="00CC1B65" w:rsidRPr="00021B11">
        <w:rPr>
          <w:bCs/>
          <w:iCs/>
          <w:sz w:val="24"/>
          <w:szCs w:val="24"/>
        </w:rPr>
        <w:t>ircējs</w:t>
      </w:r>
      <w:r w:rsidRPr="00021B11">
        <w:rPr>
          <w:sz w:val="24"/>
          <w:szCs w:val="24"/>
        </w:rPr>
        <w:t xml:space="preserve"> veic ar pārskaitījumu uz Līgumā norādīto </w:t>
      </w:r>
      <w:r w:rsidRPr="00021B11">
        <w:rPr>
          <w:bCs/>
          <w:iCs/>
          <w:sz w:val="24"/>
          <w:szCs w:val="24"/>
        </w:rPr>
        <w:t>P</w:t>
      </w:r>
      <w:r w:rsidR="001E0DA3" w:rsidRPr="00021B11">
        <w:rPr>
          <w:bCs/>
          <w:iCs/>
          <w:sz w:val="24"/>
          <w:szCs w:val="24"/>
        </w:rPr>
        <w:t>ārdevē</w:t>
      </w:r>
      <w:r w:rsidRPr="00021B11">
        <w:rPr>
          <w:bCs/>
          <w:iCs/>
          <w:sz w:val="24"/>
          <w:szCs w:val="24"/>
        </w:rPr>
        <w:t>ja</w:t>
      </w:r>
      <w:r w:rsidRPr="00021B11">
        <w:rPr>
          <w:sz w:val="24"/>
          <w:szCs w:val="24"/>
        </w:rPr>
        <w:t xml:space="preserve"> bankas kontu.</w:t>
      </w:r>
    </w:p>
    <w:p w14:paraId="34F9C8E6" w14:textId="13941452" w:rsidR="00577A9C" w:rsidRPr="00021B11" w:rsidRDefault="002748F3" w:rsidP="008C5BA8">
      <w:pPr>
        <w:numPr>
          <w:ilvl w:val="1"/>
          <w:numId w:val="1"/>
        </w:numPr>
        <w:spacing w:before="120" w:after="120"/>
        <w:ind w:left="567" w:hanging="567"/>
        <w:jc w:val="both"/>
        <w:rPr>
          <w:sz w:val="24"/>
          <w:szCs w:val="24"/>
        </w:rPr>
      </w:pPr>
      <w:r w:rsidRPr="00021B11">
        <w:rPr>
          <w:sz w:val="24"/>
          <w:szCs w:val="24"/>
        </w:rPr>
        <w:t>Līgumā noteiktie maksājumi uzskatāmi par izdarītiem ar brīdi, kad attiecīgā maksājuma izdarītājs ir veicis pārskaitījumu uz Līgumā norādīto bankas kontu, ko apliecina attiecīgais maksājuma uzdevums.</w:t>
      </w:r>
    </w:p>
    <w:p w14:paraId="32DC4C48" w14:textId="77777777" w:rsidR="008C5BA8" w:rsidRPr="00021B11" w:rsidRDefault="008C5BA8" w:rsidP="008C5BA8">
      <w:pPr>
        <w:spacing w:before="120" w:after="120"/>
        <w:ind w:left="567"/>
        <w:jc w:val="both"/>
        <w:rPr>
          <w:sz w:val="24"/>
          <w:szCs w:val="24"/>
        </w:rPr>
      </w:pPr>
    </w:p>
    <w:p w14:paraId="6D9CE84F" w14:textId="77777777" w:rsidR="00577A9C" w:rsidRPr="00021B11" w:rsidRDefault="002748F3" w:rsidP="008C5BA8">
      <w:pPr>
        <w:numPr>
          <w:ilvl w:val="0"/>
          <w:numId w:val="1"/>
        </w:numPr>
        <w:spacing w:before="120" w:after="120"/>
        <w:jc w:val="center"/>
        <w:rPr>
          <w:b/>
          <w:sz w:val="24"/>
          <w:szCs w:val="24"/>
        </w:rPr>
      </w:pPr>
      <w:r w:rsidRPr="00021B11">
        <w:rPr>
          <w:b/>
          <w:sz w:val="24"/>
          <w:szCs w:val="24"/>
        </w:rPr>
        <w:t>PREČU PIEGĀDES UN SAŅEMŠANAS KĀRTĪBA</w:t>
      </w:r>
    </w:p>
    <w:p w14:paraId="4B2CBB02" w14:textId="77777777" w:rsidR="00CC1B65" w:rsidRPr="00021B11" w:rsidRDefault="002748F3" w:rsidP="00CC1B65">
      <w:pPr>
        <w:numPr>
          <w:ilvl w:val="1"/>
          <w:numId w:val="2"/>
        </w:numPr>
        <w:spacing w:before="120" w:after="120"/>
        <w:ind w:left="567" w:hanging="567"/>
        <w:jc w:val="both"/>
        <w:rPr>
          <w:bCs/>
          <w:sz w:val="24"/>
          <w:szCs w:val="24"/>
          <w:lang w:eastAsia="en-US"/>
        </w:rPr>
      </w:pPr>
      <w:r w:rsidRPr="00021B11">
        <w:rPr>
          <w:bCs/>
          <w:sz w:val="24"/>
          <w:szCs w:val="24"/>
          <w:lang w:eastAsia="en-US"/>
        </w:rPr>
        <w:t>Preču piegādes vieta ir</w:t>
      </w:r>
      <w:r w:rsidR="006A110E" w:rsidRPr="00021B11">
        <w:rPr>
          <w:bCs/>
          <w:sz w:val="24"/>
          <w:szCs w:val="24"/>
          <w:lang w:eastAsia="en-US"/>
        </w:rPr>
        <w:t xml:space="preserve"> </w:t>
      </w:r>
      <w:r w:rsidRPr="00021B11">
        <w:rPr>
          <w:bCs/>
          <w:sz w:val="24"/>
          <w:szCs w:val="24"/>
          <w:lang w:eastAsia="en-US"/>
        </w:rPr>
        <w:t>stacionār</w:t>
      </w:r>
      <w:r w:rsidR="006A110E" w:rsidRPr="00021B11">
        <w:rPr>
          <w:bCs/>
          <w:sz w:val="24"/>
          <w:szCs w:val="24"/>
          <w:lang w:eastAsia="en-US"/>
        </w:rPr>
        <w:t>s</w:t>
      </w:r>
      <w:r w:rsidRPr="00021B11">
        <w:rPr>
          <w:bCs/>
          <w:sz w:val="24"/>
          <w:szCs w:val="24"/>
          <w:lang w:eastAsia="en-US"/>
        </w:rPr>
        <w:t xml:space="preserve"> </w:t>
      </w:r>
      <w:r w:rsidR="00E14B51" w:rsidRPr="00021B11">
        <w:rPr>
          <w:bCs/>
          <w:sz w:val="24"/>
          <w:szCs w:val="24"/>
          <w:lang w:eastAsia="en-US"/>
        </w:rPr>
        <w:t>“</w:t>
      </w:r>
      <w:r w:rsidRPr="00021B11">
        <w:rPr>
          <w:bCs/>
          <w:sz w:val="24"/>
          <w:szCs w:val="24"/>
          <w:lang w:eastAsia="en-US"/>
        </w:rPr>
        <w:t>Gaiļezers</w:t>
      </w:r>
      <w:r w:rsidR="00E14B51" w:rsidRPr="00021B11">
        <w:rPr>
          <w:bCs/>
          <w:sz w:val="24"/>
          <w:szCs w:val="24"/>
          <w:lang w:eastAsia="en-US"/>
        </w:rPr>
        <w:t>”</w:t>
      </w:r>
      <w:r w:rsidR="006A110E" w:rsidRPr="00021B11">
        <w:rPr>
          <w:bCs/>
          <w:sz w:val="24"/>
          <w:szCs w:val="24"/>
          <w:lang w:eastAsia="en-US"/>
        </w:rPr>
        <w:t xml:space="preserve">, </w:t>
      </w:r>
      <w:r w:rsidRPr="00021B11">
        <w:rPr>
          <w:bCs/>
          <w:sz w:val="24"/>
          <w:szCs w:val="24"/>
          <w:lang w:eastAsia="en-US"/>
        </w:rPr>
        <w:t>Hipokrāta iela 2, Rīga</w:t>
      </w:r>
      <w:r w:rsidR="006A110E" w:rsidRPr="00021B11">
        <w:rPr>
          <w:bCs/>
          <w:sz w:val="24"/>
          <w:szCs w:val="24"/>
          <w:lang w:eastAsia="en-US"/>
        </w:rPr>
        <w:t>.</w:t>
      </w:r>
      <w:r w:rsidR="009951B2" w:rsidRPr="00021B11">
        <w:rPr>
          <w:bCs/>
          <w:sz w:val="24"/>
          <w:szCs w:val="24"/>
          <w:lang w:eastAsia="en-US"/>
        </w:rPr>
        <w:t xml:space="preserve"> </w:t>
      </w:r>
    </w:p>
    <w:p w14:paraId="05B0ECA7" w14:textId="77717497" w:rsidR="00CC1B65" w:rsidRPr="00021B11" w:rsidRDefault="00CC1B65" w:rsidP="00CC1B65">
      <w:pPr>
        <w:numPr>
          <w:ilvl w:val="1"/>
          <w:numId w:val="2"/>
        </w:numPr>
        <w:spacing w:before="120" w:after="120"/>
        <w:ind w:left="567" w:hanging="567"/>
        <w:jc w:val="both"/>
        <w:rPr>
          <w:bCs/>
          <w:sz w:val="24"/>
          <w:szCs w:val="24"/>
          <w:lang w:eastAsia="en-US"/>
        </w:rPr>
      </w:pPr>
      <w:r w:rsidRPr="00021B11">
        <w:rPr>
          <w:sz w:val="24"/>
          <w:szCs w:val="24"/>
        </w:rPr>
        <w:t xml:space="preserve">Pircējs Preces pasūta (turpmāk – Pasūtījums) pa tālruni + 371 </w:t>
      </w:r>
      <w:r w:rsidR="00577B85" w:rsidRPr="0061788B">
        <w:rPr>
          <w:rFonts w:eastAsia="SimSun"/>
          <w:i/>
        </w:rPr>
        <w:t>____________________</w:t>
      </w:r>
      <w:r w:rsidRPr="008F15A3">
        <w:rPr>
          <w:bCs/>
          <w:color w:val="000000" w:themeColor="text1"/>
          <w:sz w:val="24"/>
          <w:szCs w:val="24"/>
        </w:rPr>
        <w:t xml:space="preserve"> </w:t>
      </w:r>
      <w:r w:rsidRPr="008F15A3">
        <w:rPr>
          <w:bCs/>
          <w:sz w:val="24"/>
          <w:szCs w:val="24"/>
        </w:rPr>
        <w:t>vai elektroniski, nosūtot uz Pārdevēja elektroniskā pasta adresi:</w:t>
      </w:r>
      <w:r w:rsidR="00577B85" w:rsidRPr="00577B85">
        <w:rPr>
          <w:rFonts w:eastAsia="SimSun"/>
          <w:i/>
        </w:rPr>
        <w:t xml:space="preserve"> </w:t>
      </w:r>
      <w:r w:rsidR="00577B85" w:rsidRPr="0061788B">
        <w:rPr>
          <w:rFonts w:eastAsia="SimSun"/>
          <w:i/>
        </w:rPr>
        <w:t>____________________</w:t>
      </w:r>
      <w:r w:rsidRPr="008F15A3">
        <w:rPr>
          <w:bCs/>
          <w:sz w:val="24"/>
          <w:szCs w:val="24"/>
        </w:rPr>
        <w:t>.</w:t>
      </w:r>
    </w:p>
    <w:p w14:paraId="53BC3840" w14:textId="77C5A071" w:rsidR="00812EFF"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Preču piegādi P</w:t>
      </w:r>
      <w:r w:rsidR="00CC1B65" w:rsidRPr="00021B11">
        <w:rPr>
          <w:sz w:val="24"/>
          <w:szCs w:val="24"/>
          <w:lang w:eastAsia="en-US"/>
        </w:rPr>
        <w:t>ārdevējs</w:t>
      </w:r>
      <w:r w:rsidRPr="00021B11">
        <w:rPr>
          <w:sz w:val="24"/>
          <w:szCs w:val="24"/>
          <w:lang w:eastAsia="en-US"/>
        </w:rPr>
        <w:t xml:space="preserve"> veic </w:t>
      </w:r>
      <w:r w:rsidR="004A30AF" w:rsidRPr="00021B11">
        <w:rPr>
          <w:sz w:val="24"/>
          <w:szCs w:val="24"/>
          <w:lang w:eastAsia="en-US"/>
        </w:rPr>
        <w:t>5</w:t>
      </w:r>
      <w:r w:rsidRPr="00021B11">
        <w:rPr>
          <w:b/>
          <w:bCs/>
          <w:sz w:val="24"/>
          <w:szCs w:val="24"/>
          <w:lang w:eastAsia="en-US"/>
        </w:rPr>
        <w:t xml:space="preserve"> </w:t>
      </w:r>
      <w:r w:rsidR="00E14B51" w:rsidRPr="00021B11">
        <w:rPr>
          <w:sz w:val="24"/>
          <w:szCs w:val="24"/>
          <w:lang w:eastAsia="en-US"/>
        </w:rPr>
        <w:t>(</w:t>
      </w:r>
      <w:r w:rsidR="00CC1B65" w:rsidRPr="00021B11">
        <w:rPr>
          <w:sz w:val="24"/>
          <w:szCs w:val="24"/>
          <w:lang w:eastAsia="en-US"/>
        </w:rPr>
        <w:t>piecu)</w:t>
      </w:r>
      <w:r w:rsidR="00E14B51" w:rsidRPr="00021B11">
        <w:rPr>
          <w:sz w:val="24"/>
          <w:szCs w:val="24"/>
          <w:lang w:eastAsia="en-US"/>
        </w:rPr>
        <w:t xml:space="preserve"> </w:t>
      </w:r>
      <w:r w:rsidR="004A30AF" w:rsidRPr="00021B11">
        <w:rPr>
          <w:sz w:val="24"/>
          <w:szCs w:val="24"/>
          <w:lang w:eastAsia="en-US"/>
        </w:rPr>
        <w:t>darba</w:t>
      </w:r>
      <w:r w:rsidR="004A30AF" w:rsidRPr="00021B11">
        <w:rPr>
          <w:b/>
          <w:bCs/>
          <w:sz w:val="24"/>
          <w:szCs w:val="24"/>
          <w:lang w:eastAsia="en-US"/>
        </w:rPr>
        <w:t xml:space="preserve"> </w:t>
      </w:r>
      <w:r w:rsidR="00831022" w:rsidRPr="00021B11">
        <w:rPr>
          <w:sz w:val="24"/>
          <w:szCs w:val="24"/>
          <w:lang w:eastAsia="en-US"/>
        </w:rPr>
        <w:t>dienu</w:t>
      </w:r>
      <w:r w:rsidRPr="00021B11">
        <w:rPr>
          <w:sz w:val="24"/>
          <w:szCs w:val="24"/>
          <w:lang w:eastAsia="en-US"/>
        </w:rPr>
        <w:t xml:space="preserve"> laikā no </w:t>
      </w:r>
      <w:r w:rsidR="00CC1B65" w:rsidRPr="00021B11">
        <w:rPr>
          <w:sz w:val="24"/>
          <w:szCs w:val="24"/>
          <w:lang w:eastAsia="en-US"/>
        </w:rPr>
        <w:t>Pasūtījuma saņemšanas</w:t>
      </w:r>
      <w:r w:rsidRPr="00021B11">
        <w:rPr>
          <w:sz w:val="24"/>
          <w:szCs w:val="24"/>
          <w:lang w:eastAsia="en-US"/>
        </w:rPr>
        <w:t xml:space="preserve"> </w:t>
      </w:r>
      <w:r w:rsidR="003179FE">
        <w:rPr>
          <w:sz w:val="24"/>
          <w:szCs w:val="24"/>
          <w:lang w:eastAsia="en-US"/>
        </w:rPr>
        <w:t>dienas</w:t>
      </w:r>
      <w:r w:rsidRPr="00021B11">
        <w:rPr>
          <w:sz w:val="24"/>
          <w:szCs w:val="24"/>
          <w:lang w:eastAsia="en-US"/>
        </w:rPr>
        <w:t xml:space="preserve">. </w:t>
      </w:r>
      <w:r w:rsidR="001C448B" w:rsidRPr="001C448B">
        <w:rPr>
          <w:rFonts w:eastAsia="Calibri"/>
          <w:bCs/>
          <w:sz w:val="24"/>
          <w:szCs w:val="24"/>
        </w:rPr>
        <w:t>Līguma pielikumā Nr. 1 noteiktais Preču apjoms tiek iepirkts vienā pasūtījumā.</w:t>
      </w:r>
    </w:p>
    <w:p w14:paraId="559CD0A9" w14:textId="6F6ABA3D" w:rsidR="00C748E2" w:rsidRPr="00021B11" w:rsidRDefault="002748F3" w:rsidP="008C5BA8">
      <w:pPr>
        <w:numPr>
          <w:ilvl w:val="1"/>
          <w:numId w:val="2"/>
        </w:numPr>
        <w:spacing w:before="120" w:after="120"/>
        <w:ind w:left="567" w:hanging="567"/>
        <w:jc w:val="both"/>
        <w:rPr>
          <w:sz w:val="24"/>
          <w:szCs w:val="24"/>
          <w:lang w:eastAsia="en-US"/>
        </w:rPr>
      </w:pPr>
      <w:r w:rsidRPr="00021B11">
        <w:rPr>
          <w:iCs/>
          <w:sz w:val="24"/>
          <w:szCs w:val="24"/>
          <w:lang w:eastAsia="en-US"/>
        </w:rPr>
        <w:t xml:space="preserve">Ja objektīvu iemeslu dēļ </w:t>
      </w:r>
      <w:r w:rsidR="00CC1B65" w:rsidRPr="00021B11">
        <w:rPr>
          <w:iCs/>
          <w:sz w:val="24"/>
          <w:szCs w:val="24"/>
          <w:lang w:eastAsia="en-US"/>
        </w:rPr>
        <w:t>Pārdevējs</w:t>
      </w:r>
      <w:r w:rsidRPr="00021B11">
        <w:rPr>
          <w:iCs/>
          <w:sz w:val="24"/>
          <w:szCs w:val="24"/>
          <w:lang w:eastAsia="en-US"/>
        </w:rPr>
        <w:t xml:space="preserve"> nespēj Preci piegādāt noteiktajā termiņā, tad Puses tiesīgas vienoties par piegādes termiņa pagarinājumu.</w:t>
      </w:r>
    </w:p>
    <w:p w14:paraId="34C5F387" w14:textId="77777777" w:rsidR="009D48D5" w:rsidRPr="00021B11" w:rsidRDefault="002748F3" w:rsidP="009D48D5">
      <w:pPr>
        <w:numPr>
          <w:ilvl w:val="1"/>
          <w:numId w:val="2"/>
        </w:numPr>
        <w:spacing w:before="120" w:after="120"/>
        <w:ind w:left="567" w:hanging="567"/>
        <w:jc w:val="both"/>
        <w:rPr>
          <w:sz w:val="24"/>
          <w:szCs w:val="24"/>
          <w:lang w:eastAsia="en-US"/>
        </w:rPr>
      </w:pPr>
      <w:r w:rsidRPr="00021B11">
        <w:rPr>
          <w:bCs/>
          <w:sz w:val="24"/>
          <w:szCs w:val="24"/>
          <w:lang w:eastAsia="en-US"/>
        </w:rPr>
        <w:t>Preču</w:t>
      </w:r>
      <w:r w:rsidRPr="00021B11">
        <w:rPr>
          <w:sz w:val="24"/>
          <w:szCs w:val="24"/>
          <w:lang w:eastAsia="en-US"/>
        </w:rPr>
        <w:t xml:space="preserve"> piegādi</w:t>
      </w:r>
      <w:r w:rsidR="006A110E" w:rsidRPr="00021B11">
        <w:rPr>
          <w:sz w:val="24"/>
          <w:szCs w:val="24"/>
          <w:lang w:eastAsia="en-US"/>
        </w:rPr>
        <w:t xml:space="preserve"> un</w:t>
      </w:r>
      <w:r w:rsidRPr="00021B11">
        <w:rPr>
          <w:sz w:val="24"/>
          <w:szCs w:val="24"/>
          <w:lang w:eastAsia="en-US"/>
        </w:rPr>
        <w:t xml:space="preserve"> novietošanu</w:t>
      </w:r>
      <w:r w:rsidR="00F66189" w:rsidRPr="00021B11">
        <w:rPr>
          <w:sz w:val="24"/>
          <w:szCs w:val="24"/>
          <w:lang w:eastAsia="en-US"/>
        </w:rPr>
        <w:t xml:space="preserve"> </w:t>
      </w:r>
      <w:r w:rsidRPr="00021B11">
        <w:rPr>
          <w:sz w:val="24"/>
          <w:szCs w:val="24"/>
          <w:lang w:eastAsia="en-US"/>
        </w:rPr>
        <w:t>Līguma 3.1. punktā noteiktajā piegādes vietā nodrošina P</w:t>
      </w:r>
      <w:r w:rsidR="00CC1B65" w:rsidRPr="00021B11">
        <w:rPr>
          <w:sz w:val="24"/>
          <w:szCs w:val="24"/>
          <w:lang w:eastAsia="en-US"/>
        </w:rPr>
        <w:t>ārdevējs</w:t>
      </w:r>
      <w:r w:rsidRPr="00021B11">
        <w:rPr>
          <w:sz w:val="24"/>
          <w:szCs w:val="24"/>
          <w:lang w:eastAsia="en-US"/>
        </w:rPr>
        <w:t>, izmantojot savu transportu un darbaspēku.</w:t>
      </w:r>
    </w:p>
    <w:p w14:paraId="532CE0F1" w14:textId="0B00F309" w:rsidR="009D48D5" w:rsidRPr="00021B11" w:rsidRDefault="009D48D5" w:rsidP="009D48D5">
      <w:pPr>
        <w:numPr>
          <w:ilvl w:val="1"/>
          <w:numId w:val="2"/>
        </w:numPr>
        <w:spacing w:before="120" w:after="120"/>
        <w:ind w:left="567" w:hanging="567"/>
        <w:jc w:val="both"/>
        <w:rPr>
          <w:sz w:val="24"/>
          <w:szCs w:val="24"/>
          <w:lang w:eastAsia="en-US"/>
        </w:rPr>
      </w:pPr>
      <w:r w:rsidRPr="00021B11">
        <w:rPr>
          <w:color w:val="000000" w:themeColor="text1"/>
          <w:sz w:val="24"/>
          <w:szCs w:val="24"/>
        </w:rPr>
        <w:t>Pēc Preču piegādes Pārdevējs iesniedz Pircējam Pārdevēja sagatavoto Preču pavadzīmi – rēķinu, kam pievienota piegādāto Preču tehniskā dokumentācija (</w:t>
      </w:r>
      <w:r w:rsidRPr="00021B11">
        <w:rPr>
          <w:bCs/>
          <w:color w:val="000000"/>
          <w:sz w:val="24"/>
          <w:szCs w:val="24"/>
        </w:rPr>
        <w:t xml:space="preserve">atbilstības sertifikāti, </w:t>
      </w:r>
      <w:r w:rsidRPr="00021B11">
        <w:rPr>
          <w:color w:val="000000" w:themeColor="text1"/>
          <w:sz w:val="24"/>
          <w:szCs w:val="24"/>
        </w:rPr>
        <w:t>ražotāja garantiju dokumentācija, lietošanas instrukcijas latviešu valodā u.c.)</w:t>
      </w:r>
      <w:r w:rsidRPr="00021B11">
        <w:rPr>
          <w:rFonts w:eastAsia="Courier New"/>
          <w:sz w:val="24"/>
          <w:szCs w:val="24"/>
          <w:lang w:eastAsia="lv-LV"/>
        </w:rPr>
        <w:t>.</w:t>
      </w:r>
    </w:p>
    <w:p w14:paraId="670BDE80" w14:textId="2BBE3181"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 xml:space="preserve">Preču nodošana un pieņemšana tiek apliecināta, abām Pušu </w:t>
      </w:r>
      <w:r w:rsidR="00812EFF" w:rsidRPr="00021B11">
        <w:rPr>
          <w:sz w:val="24"/>
          <w:szCs w:val="24"/>
          <w:lang w:eastAsia="en-US"/>
        </w:rPr>
        <w:t xml:space="preserve">atbildīgajām </w:t>
      </w:r>
      <w:r w:rsidRPr="00021B11">
        <w:rPr>
          <w:sz w:val="24"/>
          <w:szCs w:val="24"/>
          <w:lang w:eastAsia="en-US"/>
        </w:rPr>
        <w:t>personām parakstot P</w:t>
      </w:r>
      <w:r w:rsidR="00CC1B65" w:rsidRPr="00021B11">
        <w:rPr>
          <w:sz w:val="24"/>
          <w:szCs w:val="24"/>
          <w:lang w:eastAsia="en-US"/>
        </w:rPr>
        <w:t>ārdevēja</w:t>
      </w:r>
      <w:r w:rsidRPr="00021B11">
        <w:rPr>
          <w:sz w:val="24"/>
          <w:szCs w:val="24"/>
          <w:lang w:eastAsia="en-US"/>
        </w:rPr>
        <w:t xml:space="preserve"> sagatavoto </w:t>
      </w:r>
      <w:bookmarkStart w:id="2" w:name="_Hlk63757463"/>
      <w:r w:rsidRPr="00021B11">
        <w:rPr>
          <w:sz w:val="24"/>
          <w:szCs w:val="24"/>
          <w:lang w:eastAsia="en-US"/>
        </w:rPr>
        <w:t>Preču pavadzīmi – rēķinu</w:t>
      </w:r>
      <w:bookmarkEnd w:id="2"/>
      <w:r w:rsidRPr="00021B11">
        <w:rPr>
          <w:sz w:val="24"/>
          <w:szCs w:val="24"/>
          <w:lang w:eastAsia="en-US"/>
        </w:rPr>
        <w:t xml:space="preserve">. </w:t>
      </w:r>
      <w:bookmarkStart w:id="3" w:name="_Hlk63758915"/>
      <w:r w:rsidRPr="00021B11">
        <w:rPr>
          <w:sz w:val="24"/>
          <w:szCs w:val="24"/>
          <w:lang w:eastAsia="en-US"/>
        </w:rPr>
        <w:t>Preču pavadzīmē – rēķinā</w:t>
      </w:r>
      <w:bookmarkEnd w:id="3"/>
      <w:r w:rsidRPr="00021B11">
        <w:rPr>
          <w:sz w:val="24"/>
          <w:szCs w:val="24"/>
          <w:lang w:eastAsia="en-US"/>
        </w:rPr>
        <w:t xml:space="preserve"> obligāti jānorāda P</w:t>
      </w:r>
      <w:r w:rsidR="00021B11">
        <w:rPr>
          <w:sz w:val="24"/>
          <w:szCs w:val="24"/>
          <w:lang w:eastAsia="en-US"/>
        </w:rPr>
        <w:t>ircē</w:t>
      </w:r>
      <w:r w:rsidRPr="00021B11">
        <w:rPr>
          <w:sz w:val="24"/>
          <w:szCs w:val="24"/>
          <w:lang w:eastAsia="en-US"/>
        </w:rPr>
        <w:t>ja Līguma numurs, Preces identifikācija, piegādāto Preču vienas vienības cena, piegādāto vienību skaits, PVN likme un kopējā cena ar PVN.</w:t>
      </w:r>
    </w:p>
    <w:p w14:paraId="6622BC34" w14:textId="77777777" w:rsidR="008C5BA8" w:rsidRPr="00021B11" w:rsidRDefault="008C5BA8" w:rsidP="008C5BA8">
      <w:pPr>
        <w:spacing w:before="120" w:after="120"/>
        <w:ind w:left="567"/>
        <w:jc w:val="both"/>
        <w:rPr>
          <w:sz w:val="24"/>
          <w:szCs w:val="24"/>
          <w:lang w:eastAsia="en-US"/>
        </w:rPr>
      </w:pPr>
    </w:p>
    <w:p w14:paraId="4D63BAED" w14:textId="77777777" w:rsidR="00577A9C" w:rsidRPr="00021B11" w:rsidRDefault="002748F3" w:rsidP="008C5BA8">
      <w:pPr>
        <w:widowControl/>
        <w:numPr>
          <w:ilvl w:val="0"/>
          <w:numId w:val="2"/>
        </w:numPr>
        <w:autoSpaceDE/>
        <w:autoSpaceDN/>
        <w:adjustRightInd/>
        <w:spacing w:before="120" w:after="120"/>
        <w:ind w:left="0" w:right="3" w:firstLine="0"/>
        <w:jc w:val="center"/>
        <w:rPr>
          <w:b/>
          <w:bCs/>
          <w:sz w:val="24"/>
          <w:szCs w:val="24"/>
          <w:lang w:eastAsia="en-US"/>
        </w:rPr>
      </w:pPr>
      <w:r w:rsidRPr="00021B11">
        <w:rPr>
          <w:b/>
          <w:bCs/>
          <w:sz w:val="24"/>
          <w:szCs w:val="24"/>
          <w:lang w:eastAsia="en-US"/>
        </w:rPr>
        <w:t>KVALITĀTES UN GARANTIJAS NOTEIKUMI</w:t>
      </w:r>
    </w:p>
    <w:p w14:paraId="48B6FF63" w14:textId="3594A50F" w:rsidR="00CC1B65" w:rsidRPr="00E61475" w:rsidRDefault="00CC1B65" w:rsidP="00C15D42">
      <w:pPr>
        <w:widowControl/>
        <w:numPr>
          <w:ilvl w:val="1"/>
          <w:numId w:val="2"/>
        </w:numPr>
        <w:autoSpaceDE/>
        <w:autoSpaceDN/>
        <w:adjustRightInd/>
        <w:spacing w:before="120" w:after="120"/>
        <w:ind w:left="567" w:right="3" w:hanging="567"/>
        <w:jc w:val="both"/>
        <w:rPr>
          <w:sz w:val="24"/>
          <w:szCs w:val="24"/>
          <w:lang w:eastAsia="en-US"/>
        </w:rPr>
      </w:pPr>
      <w:r w:rsidRPr="00E61475">
        <w:rPr>
          <w:bCs/>
          <w:iCs/>
          <w:sz w:val="24"/>
          <w:szCs w:val="24"/>
        </w:rPr>
        <w:t>P</w:t>
      </w:r>
      <w:r w:rsidR="0053778E" w:rsidRPr="00E61475">
        <w:rPr>
          <w:bCs/>
          <w:iCs/>
          <w:sz w:val="24"/>
          <w:szCs w:val="24"/>
        </w:rPr>
        <w:t>ārdevēj</w:t>
      </w:r>
      <w:r w:rsidRPr="00E61475">
        <w:rPr>
          <w:bCs/>
          <w:iCs/>
          <w:sz w:val="24"/>
          <w:szCs w:val="24"/>
        </w:rPr>
        <w:t>s</w:t>
      </w:r>
      <w:r w:rsidRPr="00E61475">
        <w:rPr>
          <w:sz w:val="24"/>
          <w:szCs w:val="24"/>
        </w:rPr>
        <w:t xml:space="preserve"> garantē, ka piegādātās Preces būs jaunas</w:t>
      </w:r>
      <w:r w:rsidR="00577B85">
        <w:rPr>
          <w:sz w:val="24"/>
          <w:szCs w:val="24"/>
        </w:rPr>
        <w:t xml:space="preserve"> un</w:t>
      </w:r>
      <w:r w:rsidR="003179FE">
        <w:rPr>
          <w:sz w:val="24"/>
          <w:szCs w:val="24"/>
        </w:rPr>
        <w:t xml:space="preserve"> </w:t>
      </w:r>
      <w:r w:rsidRPr="00E61475">
        <w:rPr>
          <w:sz w:val="24"/>
          <w:szCs w:val="24"/>
        </w:rPr>
        <w:t>iepriekš nelietotas</w:t>
      </w:r>
      <w:r w:rsidR="003179FE">
        <w:rPr>
          <w:sz w:val="24"/>
          <w:szCs w:val="24"/>
        </w:rPr>
        <w:t xml:space="preserve"> </w:t>
      </w:r>
      <w:r w:rsidRPr="00E61475">
        <w:rPr>
          <w:sz w:val="24"/>
          <w:szCs w:val="24"/>
        </w:rPr>
        <w:t>un atbildīs visām Līgum</w:t>
      </w:r>
      <w:r w:rsidR="00C15D42" w:rsidRPr="00E61475">
        <w:rPr>
          <w:sz w:val="24"/>
          <w:szCs w:val="24"/>
        </w:rPr>
        <w:t>ā, Līguma pielikumā Nr. 1</w:t>
      </w:r>
      <w:r w:rsidRPr="00E61475">
        <w:rPr>
          <w:sz w:val="24"/>
          <w:szCs w:val="24"/>
        </w:rPr>
        <w:t xml:space="preserve"> un Līguma pielikumā Nr. </w:t>
      </w:r>
      <w:r w:rsidR="00C15D42" w:rsidRPr="00E61475">
        <w:rPr>
          <w:sz w:val="24"/>
          <w:szCs w:val="24"/>
        </w:rPr>
        <w:t>2</w:t>
      </w:r>
      <w:r w:rsidRPr="00E61475">
        <w:rPr>
          <w:sz w:val="24"/>
          <w:szCs w:val="24"/>
        </w:rPr>
        <w:t xml:space="preserve"> izvirzītajām prasībām, </w:t>
      </w:r>
      <w:r w:rsidR="00262F73" w:rsidRPr="00E61475">
        <w:rPr>
          <w:sz w:val="24"/>
          <w:szCs w:val="24"/>
        </w:rPr>
        <w:t xml:space="preserve">ražotāju tehniskajai dokumentācijai, </w:t>
      </w:r>
      <w:r w:rsidRPr="00E61475">
        <w:rPr>
          <w:sz w:val="24"/>
          <w:szCs w:val="24"/>
        </w:rPr>
        <w:t xml:space="preserve">kā arī visu to Latvijas Republikā spēkā esošo normatīvo aktu prasībām, kas uz tām attiecas. </w:t>
      </w:r>
    </w:p>
    <w:p w14:paraId="69B5DF2A" w14:textId="693FE261" w:rsidR="00262F73" w:rsidRPr="00021B11" w:rsidRDefault="00262F73" w:rsidP="00262F73">
      <w:pPr>
        <w:numPr>
          <w:ilvl w:val="1"/>
          <w:numId w:val="2"/>
        </w:numPr>
        <w:spacing w:before="120" w:after="120"/>
        <w:ind w:left="567" w:hanging="567"/>
        <w:jc w:val="both"/>
        <w:rPr>
          <w:sz w:val="24"/>
          <w:szCs w:val="24"/>
          <w:lang w:eastAsia="en-US"/>
        </w:rPr>
      </w:pPr>
      <w:r w:rsidRPr="00021B11">
        <w:rPr>
          <w:bCs/>
          <w:sz w:val="24"/>
          <w:szCs w:val="24"/>
        </w:rPr>
        <w:t>Pārdevējs atbild par Preces kvalitāti un sedz Pircējam visus ar Preces neatbilstību kvalitātei saistītos zaudējumu. Precei jābūt iepakotai tā, lai transportēšanas, pārnēsāšanas un izkraušanas laikā saglabātos nemainīga Preces kvalitāte.</w:t>
      </w:r>
    </w:p>
    <w:p w14:paraId="291D3D5E" w14:textId="4C6F0655" w:rsidR="00B96D13" w:rsidRPr="00021B11" w:rsidRDefault="002748F3" w:rsidP="008C5BA8">
      <w:pPr>
        <w:numPr>
          <w:ilvl w:val="1"/>
          <w:numId w:val="2"/>
        </w:numPr>
        <w:spacing w:before="120" w:after="120"/>
        <w:ind w:left="567" w:hanging="567"/>
        <w:jc w:val="both"/>
        <w:rPr>
          <w:sz w:val="24"/>
          <w:szCs w:val="24"/>
          <w:lang w:eastAsia="en-US"/>
        </w:rPr>
      </w:pPr>
      <w:r w:rsidRPr="00021B11">
        <w:rPr>
          <w:bCs/>
          <w:sz w:val="24"/>
          <w:szCs w:val="24"/>
        </w:rPr>
        <w:t xml:space="preserve">Līdz Preču nodošanas brīdim, ko apliecina Preču pavadzīme – rēķins, visu risku par Preču </w:t>
      </w:r>
      <w:r w:rsidRPr="00021B11">
        <w:rPr>
          <w:bCs/>
          <w:sz w:val="24"/>
          <w:szCs w:val="24"/>
        </w:rPr>
        <w:lastRenderedPageBreak/>
        <w:t>bojāeju vai zudumu nes P</w:t>
      </w:r>
      <w:r w:rsidR="0053778E" w:rsidRPr="00021B11">
        <w:rPr>
          <w:bCs/>
          <w:sz w:val="24"/>
          <w:szCs w:val="24"/>
        </w:rPr>
        <w:t>ārdevēj</w:t>
      </w:r>
      <w:r w:rsidRPr="00021B11">
        <w:rPr>
          <w:bCs/>
          <w:sz w:val="24"/>
          <w:szCs w:val="24"/>
        </w:rPr>
        <w:t>s.</w:t>
      </w:r>
    </w:p>
    <w:p w14:paraId="7810D2E7" w14:textId="77777777" w:rsidR="00262F73" w:rsidRPr="00021B11" w:rsidRDefault="002748F3" w:rsidP="00262F73">
      <w:pPr>
        <w:numPr>
          <w:ilvl w:val="1"/>
          <w:numId w:val="2"/>
        </w:numPr>
        <w:spacing w:before="120" w:after="120"/>
        <w:ind w:left="567" w:hanging="567"/>
        <w:jc w:val="both"/>
        <w:rPr>
          <w:sz w:val="24"/>
          <w:szCs w:val="24"/>
          <w:lang w:eastAsia="en-US"/>
        </w:rPr>
      </w:pPr>
      <w:r w:rsidRPr="00021B11">
        <w:rPr>
          <w:bCs/>
          <w:sz w:val="24"/>
          <w:szCs w:val="24"/>
        </w:rPr>
        <w:t>Nekvalitatīvu, bojātu un pasūtījumam neatbilstošu Preci P</w:t>
      </w:r>
      <w:r w:rsidR="00262F73" w:rsidRPr="00021B11">
        <w:rPr>
          <w:bCs/>
          <w:sz w:val="24"/>
          <w:szCs w:val="24"/>
        </w:rPr>
        <w:t>ārdevējs</w:t>
      </w:r>
      <w:r w:rsidRPr="00021B11">
        <w:rPr>
          <w:bCs/>
          <w:sz w:val="24"/>
          <w:szCs w:val="24"/>
        </w:rPr>
        <w:t xml:space="preserve"> apmaina pret atbilstošu Preci </w:t>
      </w:r>
      <w:r w:rsidR="002E38EB" w:rsidRPr="00021B11">
        <w:rPr>
          <w:bCs/>
          <w:sz w:val="24"/>
          <w:szCs w:val="24"/>
        </w:rPr>
        <w:t>2 (</w:t>
      </w:r>
      <w:r w:rsidRPr="00021B11">
        <w:rPr>
          <w:bCs/>
          <w:sz w:val="24"/>
          <w:szCs w:val="24"/>
        </w:rPr>
        <w:t>divu</w:t>
      </w:r>
      <w:r w:rsidR="002E38EB" w:rsidRPr="00021B11">
        <w:rPr>
          <w:bCs/>
          <w:sz w:val="24"/>
          <w:szCs w:val="24"/>
        </w:rPr>
        <w:t>)</w:t>
      </w:r>
      <w:r w:rsidRPr="00021B11">
        <w:rPr>
          <w:bCs/>
          <w:sz w:val="24"/>
          <w:szCs w:val="24"/>
        </w:rPr>
        <w:t xml:space="preserve"> darba dienu laikā pēc paziņojuma saņemšanas no P</w:t>
      </w:r>
      <w:r w:rsidR="00262F73" w:rsidRPr="00021B11">
        <w:rPr>
          <w:bCs/>
          <w:sz w:val="24"/>
          <w:szCs w:val="24"/>
        </w:rPr>
        <w:t>ircēja</w:t>
      </w:r>
      <w:r w:rsidRPr="00021B11">
        <w:rPr>
          <w:bCs/>
          <w:sz w:val="24"/>
          <w:szCs w:val="24"/>
        </w:rPr>
        <w:t xml:space="preserve">, ja vien </w:t>
      </w:r>
      <w:r w:rsidR="00F959FC" w:rsidRPr="00021B11">
        <w:rPr>
          <w:bCs/>
          <w:sz w:val="24"/>
          <w:szCs w:val="24"/>
        </w:rPr>
        <w:t>P</w:t>
      </w:r>
      <w:r w:rsidRPr="00021B11">
        <w:rPr>
          <w:bCs/>
          <w:sz w:val="24"/>
          <w:szCs w:val="24"/>
        </w:rPr>
        <w:t>uses konkrētajā gadījumā nav vienojušās citādi. Izdevumus, kas saistīti ar Preču apmaiņu, sedz P</w:t>
      </w:r>
      <w:r w:rsidR="00262F73" w:rsidRPr="00021B11">
        <w:rPr>
          <w:bCs/>
          <w:sz w:val="24"/>
          <w:szCs w:val="24"/>
        </w:rPr>
        <w:t>ārdevējs</w:t>
      </w:r>
      <w:r w:rsidRPr="00021B11">
        <w:rPr>
          <w:bCs/>
          <w:sz w:val="24"/>
          <w:szCs w:val="24"/>
        </w:rPr>
        <w:t>.</w:t>
      </w:r>
    </w:p>
    <w:p w14:paraId="331AEFC0" w14:textId="77777777" w:rsidR="00262F73" w:rsidRPr="00021B11" w:rsidRDefault="00262F73" w:rsidP="00262F73">
      <w:pPr>
        <w:numPr>
          <w:ilvl w:val="1"/>
          <w:numId w:val="2"/>
        </w:numPr>
        <w:spacing w:before="120" w:after="120"/>
        <w:ind w:left="567" w:hanging="567"/>
        <w:jc w:val="both"/>
        <w:rPr>
          <w:sz w:val="24"/>
          <w:szCs w:val="24"/>
          <w:lang w:eastAsia="en-US"/>
        </w:rPr>
      </w:pPr>
      <w:r w:rsidRPr="00021B11">
        <w:rPr>
          <w:sz w:val="24"/>
          <w:szCs w:val="24"/>
        </w:rPr>
        <w:t>Pārdevējs apliecina, ka Precei tiek nodrošināta Preces ražotāja garantija.</w:t>
      </w:r>
    </w:p>
    <w:p w14:paraId="69CA38A4" w14:textId="203E702C" w:rsidR="00262F73" w:rsidRPr="00021B11" w:rsidRDefault="00262F73" w:rsidP="00262F73">
      <w:pPr>
        <w:numPr>
          <w:ilvl w:val="1"/>
          <w:numId w:val="2"/>
        </w:numPr>
        <w:spacing w:before="120" w:after="120"/>
        <w:ind w:left="567" w:hanging="567"/>
        <w:jc w:val="both"/>
        <w:rPr>
          <w:sz w:val="24"/>
          <w:szCs w:val="24"/>
          <w:lang w:eastAsia="en-US"/>
        </w:rPr>
      </w:pPr>
      <w:r w:rsidRPr="00021B11">
        <w:rPr>
          <w:sz w:val="24"/>
          <w:szCs w:val="24"/>
        </w:rPr>
        <w:t xml:space="preserve">Pārdevējs nodrošina Precēm </w:t>
      </w:r>
      <w:r w:rsidR="00577B85" w:rsidRPr="0061788B">
        <w:rPr>
          <w:rFonts w:eastAsia="SimSun"/>
          <w:i/>
        </w:rPr>
        <w:t>____________________</w:t>
      </w:r>
      <w:r w:rsidRPr="00021B11">
        <w:rPr>
          <w:sz w:val="24"/>
          <w:szCs w:val="24"/>
        </w:rPr>
        <w:t xml:space="preserve"> (</w:t>
      </w:r>
      <w:r w:rsidR="00577B85" w:rsidRPr="0061788B">
        <w:rPr>
          <w:rFonts w:eastAsia="SimSun"/>
          <w:i/>
        </w:rPr>
        <w:t>____________________</w:t>
      </w:r>
      <w:r w:rsidRPr="00021B11">
        <w:rPr>
          <w:sz w:val="24"/>
          <w:szCs w:val="24"/>
        </w:rPr>
        <w:t xml:space="preserve">) mēnešu garantiju no </w:t>
      </w:r>
      <w:r w:rsidRPr="00021B11">
        <w:rPr>
          <w:bCs/>
          <w:sz w:val="24"/>
          <w:szCs w:val="24"/>
        </w:rPr>
        <w:t>Preču pavadzīmes – rēķina abpusēja parakstīšanas brīža</w:t>
      </w:r>
      <w:r w:rsidRPr="00021B11">
        <w:rPr>
          <w:sz w:val="24"/>
          <w:szCs w:val="24"/>
        </w:rPr>
        <w:t xml:space="preserve">. </w:t>
      </w:r>
    </w:p>
    <w:p w14:paraId="64B6C84A" w14:textId="77777777" w:rsidR="00262F73" w:rsidRPr="00021B11" w:rsidRDefault="00262F73" w:rsidP="00262F73">
      <w:pPr>
        <w:numPr>
          <w:ilvl w:val="1"/>
          <w:numId w:val="2"/>
        </w:numPr>
        <w:spacing w:before="120" w:after="120"/>
        <w:ind w:left="567" w:hanging="567"/>
        <w:jc w:val="both"/>
        <w:rPr>
          <w:sz w:val="24"/>
          <w:szCs w:val="24"/>
          <w:lang w:eastAsia="en-US"/>
        </w:rPr>
      </w:pPr>
      <w:r w:rsidRPr="00021B11">
        <w:rPr>
          <w:kern w:val="28"/>
          <w:sz w:val="24"/>
          <w:szCs w:val="24"/>
        </w:rPr>
        <w:t>Garantijas laikā Pārdevējs ir atbildīgs par katru Preces defektu, ja vien tas nav radies Preces nepareizas ekspluatācijas dēļ.</w:t>
      </w:r>
    </w:p>
    <w:p w14:paraId="67FD5828" w14:textId="77777777" w:rsidR="009D48D5" w:rsidRPr="00021B11" w:rsidRDefault="00262F73" w:rsidP="009D48D5">
      <w:pPr>
        <w:numPr>
          <w:ilvl w:val="1"/>
          <w:numId w:val="2"/>
        </w:numPr>
        <w:spacing w:before="120" w:after="120"/>
        <w:ind w:left="567" w:hanging="567"/>
        <w:jc w:val="both"/>
        <w:rPr>
          <w:sz w:val="24"/>
          <w:szCs w:val="24"/>
          <w:lang w:eastAsia="en-US"/>
        </w:rPr>
      </w:pPr>
      <w:r w:rsidRPr="00021B11">
        <w:rPr>
          <w:sz w:val="24"/>
          <w:szCs w:val="24"/>
        </w:rPr>
        <w:t xml:space="preserve">Par jebkuru Preces defektu, </w:t>
      </w:r>
      <w:r w:rsidRPr="00021B11">
        <w:rPr>
          <w:kern w:val="28"/>
          <w:sz w:val="24"/>
          <w:szCs w:val="24"/>
        </w:rPr>
        <w:t>ja vien tas nav radies Preces nepareizas ekspluatācijas dēļ</w:t>
      </w:r>
      <w:r w:rsidRPr="00021B11">
        <w:rPr>
          <w:sz w:val="24"/>
          <w:szCs w:val="24"/>
        </w:rPr>
        <w:t xml:space="preserve">, kas jānovērš Preces garantijas ietvaros, Pircējs sastāda pretenziju par konstatētajiem Preces defektiem (turpmāk – Pretenzija) un nosūta to Pārdevēja kontaktpersonai (Līguma </w:t>
      </w:r>
      <w:r w:rsidR="009D48D5" w:rsidRPr="00021B11">
        <w:rPr>
          <w:sz w:val="24"/>
          <w:szCs w:val="24"/>
        </w:rPr>
        <w:t>10.1</w:t>
      </w:r>
      <w:r w:rsidRPr="00021B11">
        <w:rPr>
          <w:sz w:val="24"/>
          <w:szCs w:val="24"/>
        </w:rPr>
        <w:t xml:space="preserve">.2. apakšpunkts), izmantojot elektronisko pastu. </w:t>
      </w:r>
    </w:p>
    <w:p w14:paraId="289E85BF" w14:textId="10FEAB28" w:rsidR="009D48D5" w:rsidRPr="00021B11" w:rsidRDefault="00262F73" w:rsidP="009D48D5">
      <w:pPr>
        <w:numPr>
          <w:ilvl w:val="1"/>
          <w:numId w:val="2"/>
        </w:numPr>
        <w:spacing w:before="120" w:after="120"/>
        <w:ind w:left="567" w:hanging="567"/>
        <w:jc w:val="both"/>
        <w:rPr>
          <w:sz w:val="24"/>
          <w:szCs w:val="24"/>
          <w:lang w:eastAsia="en-US"/>
        </w:rPr>
      </w:pPr>
      <w:r w:rsidRPr="00021B11">
        <w:rPr>
          <w:bCs/>
          <w:sz w:val="24"/>
          <w:szCs w:val="24"/>
        </w:rPr>
        <w:t xml:space="preserve">Pamatojoties uz Pretenziju, </w:t>
      </w:r>
      <w:r w:rsidR="009D48D5" w:rsidRPr="00021B11">
        <w:rPr>
          <w:bCs/>
          <w:sz w:val="24"/>
          <w:szCs w:val="24"/>
        </w:rPr>
        <w:t>Pārdevējam</w:t>
      </w:r>
      <w:r w:rsidRPr="00021B11">
        <w:rPr>
          <w:bCs/>
          <w:sz w:val="24"/>
          <w:szCs w:val="24"/>
        </w:rPr>
        <w:t xml:space="preserve"> ar saviem spēkiem un par saviem līdzekļiem atklātie Preces defekti, jānovērš </w:t>
      </w:r>
      <w:r w:rsidR="009D48D5" w:rsidRPr="00021B11">
        <w:rPr>
          <w:bCs/>
          <w:sz w:val="24"/>
          <w:szCs w:val="24"/>
        </w:rPr>
        <w:t>5</w:t>
      </w:r>
      <w:r w:rsidRPr="00021B11">
        <w:rPr>
          <w:bCs/>
          <w:sz w:val="24"/>
          <w:szCs w:val="24"/>
        </w:rPr>
        <w:t xml:space="preserve"> (</w:t>
      </w:r>
      <w:r w:rsidR="0081475B" w:rsidRPr="00021B11">
        <w:rPr>
          <w:bCs/>
          <w:sz w:val="24"/>
          <w:szCs w:val="24"/>
        </w:rPr>
        <w:t>piecu</w:t>
      </w:r>
      <w:r w:rsidRPr="00021B11">
        <w:rPr>
          <w:bCs/>
          <w:sz w:val="24"/>
          <w:szCs w:val="24"/>
        </w:rPr>
        <w:t xml:space="preserve">) darba dienu laikā </w:t>
      </w:r>
      <w:r w:rsidRPr="00021B11">
        <w:rPr>
          <w:spacing w:val="-2"/>
          <w:sz w:val="24"/>
          <w:szCs w:val="24"/>
          <w:lang w:eastAsia="zh-CN"/>
        </w:rPr>
        <w:t xml:space="preserve"> pēc Pretenzijas saņemšanas, </w:t>
      </w:r>
      <w:r w:rsidRPr="00021B11">
        <w:rPr>
          <w:sz w:val="24"/>
          <w:szCs w:val="24"/>
        </w:rPr>
        <w:t xml:space="preserve">nomainot Preci ar jaunu </w:t>
      </w:r>
      <w:r w:rsidR="003179FE">
        <w:rPr>
          <w:sz w:val="24"/>
          <w:szCs w:val="24"/>
        </w:rPr>
        <w:t xml:space="preserve">līdzvērtīgu </w:t>
      </w:r>
      <w:r w:rsidRPr="00021B11">
        <w:rPr>
          <w:sz w:val="24"/>
          <w:szCs w:val="24"/>
        </w:rPr>
        <w:t>Preci</w:t>
      </w:r>
      <w:r w:rsidRPr="00021B11">
        <w:rPr>
          <w:spacing w:val="-2"/>
          <w:sz w:val="24"/>
          <w:szCs w:val="24"/>
          <w:lang w:eastAsia="zh-CN"/>
        </w:rPr>
        <w:t xml:space="preserve">. Gadījumā, ja </w:t>
      </w:r>
      <w:r w:rsidR="009D48D5" w:rsidRPr="00021B11">
        <w:rPr>
          <w:spacing w:val="-2"/>
          <w:sz w:val="24"/>
          <w:szCs w:val="24"/>
          <w:lang w:eastAsia="zh-CN"/>
        </w:rPr>
        <w:t>Pārdevējs</w:t>
      </w:r>
      <w:r w:rsidRPr="00021B11">
        <w:rPr>
          <w:spacing w:val="-2"/>
          <w:sz w:val="24"/>
          <w:szCs w:val="24"/>
          <w:lang w:eastAsia="zh-CN"/>
        </w:rPr>
        <w:t xml:space="preserve"> nepiekrīt Pretenzijā norādītajam, </w:t>
      </w:r>
      <w:r w:rsidR="009D48D5" w:rsidRPr="00021B11">
        <w:rPr>
          <w:spacing w:val="-2"/>
          <w:sz w:val="24"/>
          <w:szCs w:val="24"/>
          <w:lang w:eastAsia="zh-CN"/>
        </w:rPr>
        <w:t>Pārdevējs</w:t>
      </w:r>
      <w:r w:rsidRPr="00021B11">
        <w:rPr>
          <w:spacing w:val="-2"/>
          <w:sz w:val="24"/>
          <w:szCs w:val="24"/>
          <w:lang w:eastAsia="zh-CN"/>
        </w:rPr>
        <w:t xml:space="preserve"> ne vēlāk kā 3 (trīs) darba dienu laikā no Pretenzijas saņemšanas dienas rakstveidā iesniedz P</w:t>
      </w:r>
      <w:r w:rsidR="00021B11">
        <w:rPr>
          <w:spacing w:val="-2"/>
          <w:sz w:val="24"/>
          <w:szCs w:val="24"/>
          <w:lang w:eastAsia="zh-CN"/>
        </w:rPr>
        <w:t>ircē</w:t>
      </w:r>
      <w:r w:rsidRPr="00021B11">
        <w:rPr>
          <w:spacing w:val="-2"/>
          <w:sz w:val="24"/>
          <w:szCs w:val="24"/>
          <w:lang w:eastAsia="zh-CN"/>
        </w:rPr>
        <w:t>jam motivētu atteikumu novērst konstatētās neatbilstības.</w:t>
      </w:r>
    </w:p>
    <w:p w14:paraId="6ECB283F" w14:textId="77777777" w:rsidR="009D48D5" w:rsidRPr="00021B11" w:rsidRDefault="00262F73" w:rsidP="009D48D5">
      <w:pPr>
        <w:numPr>
          <w:ilvl w:val="1"/>
          <w:numId w:val="2"/>
        </w:numPr>
        <w:spacing w:before="120" w:after="120"/>
        <w:ind w:left="567" w:hanging="567"/>
        <w:jc w:val="both"/>
        <w:rPr>
          <w:sz w:val="24"/>
          <w:szCs w:val="24"/>
          <w:lang w:eastAsia="en-US"/>
        </w:rPr>
      </w:pPr>
      <w:r w:rsidRPr="00021B11">
        <w:rPr>
          <w:sz w:val="24"/>
          <w:szCs w:val="24"/>
        </w:rPr>
        <w:t xml:space="preserve">Ja </w:t>
      </w:r>
      <w:r w:rsidR="009D48D5" w:rsidRPr="00021B11">
        <w:rPr>
          <w:sz w:val="24"/>
          <w:szCs w:val="24"/>
        </w:rPr>
        <w:t>Pārdevēja</w:t>
      </w:r>
      <w:r w:rsidRPr="00021B11">
        <w:rPr>
          <w:sz w:val="24"/>
          <w:szCs w:val="24"/>
        </w:rPr>
        <w:t xml:space="preserve"> un </w:t>
      </w:r>
      <w:r w:rsidR="009D48D5" w:rsidRPr="00021B11">
        <w:rPr>
          <w:sz w:val="24"/>
          <w:szCs w:val="24"/>
        </w:rPr>
        <w:t>Pircēja</w:t>
      </w:r>
      <w:r w:rsidRPr="00021B11">
        <w:rPr>
          <w:sz w:val="24"/>
          <w:szCs w:val="24"/>
        </w:rPr>
        <w:t xml:space="preserve"> kontaktpersonas nevar vienoties, Pusēm ir tiesības pieaicināt neatkarīgu ekspertu, kura pakalpojumu apmaksā </w:t>
      </w:r>
      <w:r w:rsidR="009D48D5" w:rsidRPr="00021B11">
        <w:rPr>
          <w:sz w:val="24"/>
          <w:szCs w:val="24"/>
        </w:rPr>
        <w:t>Pārdevējs</w:t>
      </w:r>
      <w:r w:rsidRPr="00021B11">
        <w:rPr>
          <w:sz w:val="24"/>
          <w:szCs w:val="24"/>
        </w:rPr>
        <w:t xml:space="preserve"> gadījumā, ja tiek konstatēts, ka Preces bojājuma rašanās iemesls nav </w:t>
      </w:r>
      <w:r w:rsidR="009D48D5" w:rsidRPr="00021B11">
        <w:rPr>
          <w:sz w:val="24"/>
          <w:szCs w:val="24"/>
        </w:rPr>
        <w:t>Pircēja</w:t>
      </w:r>
      <w:r w:rsidRPr="00021B11">
        <w:rPr>
          <w:sz w:val="24"/>
          <w:szCs w:val="24"/>
        </w:rPr>
        <w:t xml:space="preserve"> vaina. Ja neatkarīgais eksperts konstatē, ka Preces bojājums radies P</w:t>
      </w:r>
      <w:r w:rsidR="009D48D5" w:rsidRPr="00021B11">
        <w:rPr>
          <w:sz w:val="24"/>
          <w:szCs w:val="24"/>
        </w:rPr>
        <w:t>ircēja</w:t>
      </w:r>
      <w:r w:rsidRPr="00021B11">
        <w:rPr>
          <w:sz w:val="24"/>
          <w:szCs w:val="24"/>
        </w:rPr>
        <w:t xml:space="preserve"> vainas dēļ, neatkarīgā eksperta pakalpojumus apmaksā P</w:t>
      </w:r>
      <w:r w:rsidR="009D48D5" w:rsidRPr="00021B11">
        <w:rPr>
          <w:sz w:val="24"/>
          <w:szCs w:val="24"/>
        </w:rPr>
        <w:t>ārdevējs</w:t>
      </w:r>
      <w:r w:rsidRPr="00021B11">
        <w:rPr>
          <w:sz w:val="24"/>
          <w:szCs w:val="24"/>
        </w:rPr>
        <w:t>.</w:t>
      </w:r>
    </w:p>
    <w:p w14:paraId="6B6C55C8" w14:textId="77777777" w:rsidR="009D48D5" w:rsidRPr="00021B11" w:rsidRDefault="00262F73" w:rsidP="009D48D5">
      <w:pPr>
        <w:numPr>
          <w:ilvl w:val="1"/>
          <w:numId w:val="2"/>
        </w:numPr>
        <w:spacing w:before="120" w:after="120"/>
        <w:ind w:left="567" w:hanging="567"/>
        <w:jc w:val="both"/>
        <w:rPr>
          <w:sz w:val="24"/>
          <w:szCs w:val="24"/>
          <w:lang w:eastAsia="en-US"/>
        </w:rPr>
      </w:pPr>
      <w:r w:rsidRPr="00021B11">
        <w:rPr>
          <w:sz w:val="24"/>
          <w:szCs w:val="24"/>
          <w:lang w:eastAsia="ar-SA"/>
        </w:rPr>
        <w:t>P</w:t>
      </w:r>
      <w:r w:rsidR="009D48D5" w:rsidRPr="00021B11">
        <w:rPr>
          <w:sz w:val="24"/>
          <w:szCs w:val="24"/>
          <w:lang w:eastAsia="ar-SA"/>
        </w:rPr>
        <w:t>ircējs</w:t>
      </w:r>
      <w:r w:rsidRPr="00021B11">
        <w:rPr>
          <w:sz w:val="24"/>
          <w:szCs w:val="24"/>
          <w:lang w:eastAsia="ar-SA"/>
        </w:rPr>
        <w:t xml:space="preserve"> apmaksā tādus Preces remontdarbus, kuri radušies, P</w:t>
      </w:r>
      <w:r w:rsidR="009D48D5" w:rsidRPr="00021B11">
        <w:rPr>
          <w:sz w:val="24"/>
          <w:szCs w:val="24"/>
          <w:lang w:eastAsia="ar-SA"/>
        </w:rPr>
        <w:t>ircēja</w:t>
      </w:r>
      <w:r w:rsidRPr="00021B11">
        <w:rPr>
          <w:sz w:val="24"/>
          <w:szCs w:val="24"/>
          <w:lang w:eastAsia="ar-SA"/>
        </w:rPr>
        <w:t xml:space="preserve"> vainas dēļ, neievērojot Preces lietošanas noteikumus vai Preces lietošanas mērķi, </w:t>
      </w:r>
      <w:r w:rsidRPr="00021B11">
        <w:rPr>
          <w:sz w:val="24"/>
          <w:szCs w:val="24"/>
        </w:rPr>
        <w:t xml:space="preserve">iepriekš saskaņojot ar </w:t>
      </w:r>
      <w:r w:rsidR="009D48D5" w:rsidRPr="00021B11">
        <w:rPr>
          <w:sz w:val="24"/>
          <w:szCs w:val="24"/>
        </w:rPr>
        <w:t>Pārdevēju</w:t>
      </w:r>
      <w:r w:rsidRPr="00021B11">
        <w:rPr>
          <w:sz w:val="24"/>
          <w:szCs w:val="24"/>
        </w:rPr>
        <w:t xml:space="preserve"> Preces remonta darbu apjomu, cenu un laiku. </w:t>
      </w:r>
      <w:r w:rsidRPr="00021B11">
        <w:rPr>
          <w:bCs/>
          <w:iCs/>
          <w:sz w:val="24"/>
          <w:szCs w:val="24"/>
        </w:rPr>
        <w:t xml:space="preserve">Par veiktajiem remontdarbiem </w:t>
      </w:r>
      <w:r w:rsidRPr="00021B11">
        <w:rPr>
          <w:sz w:val="24"/>
          <w:szCs w:val="24"/>
          <w:lang w:eastAsia="ar-SA"/>
        </w:rPr>
        <w:t>P</w:t>
      </w:r>
      <w:r w:rsidR="009D48D5" w:rsidRPr="00021B11">
        <w:rPr>
          <w:sz w:val="24"/>
          <w:szCs w:val="24"/>
          <w:lang w:eastAsia="ar-SA"/>
        </w:rPr>
        <w:t>ircēja</w:t>
      </w:r>
      <w:r w:rsidRPr="00021B11">
        <w:rPr>
          <w:sz w:val="24"/>
          <w:szCs w:val="24"/>
          <w:lang w:eastAsia="ar-SA"/>
        </w:rPr>
        <w:t xml:space="preserve"> un </w:t>
      </w:r>
      <w:r w:rsidR="009D48D5" w:rsidRPr="00021B11">
        <w:rPr>
          <w:sz w:val="24"/>
          <w:szCs w:val="24"/>
          <w:lang w:eastAsia="ar-SA"/>
        </w:rPr>
        <w:t>Pārdevēja</w:t>
      </w:r>
      <w:r w:rsidRPr="00021B11">
        <w:rPr>
          <w:sz w:val="24"/>
          <w:szCs w:val="24"/>
          <w:lang w:eastAsia="ar-SA"/>
        </w:rPr>
        <w:t xml:space="preserve"> kontaktpersona sastāda veikto remontdarbu pieņemšanas – nodošanas aktu, kur norāda veikto darbu vietu, laiku, pamatojumu un apjomu. </w:t>
      </w:r>
    </w:p>
    <w:p w14:paraId="5749CF34" w14:textId="09A3C175" w:rsidR="00262F73" w:rsidRPr="00021B11" w:rsidRDefault="00262F73" w:rsidP="009D48D5">
      <w:pPr>
        <w:numPr>
          <w:ilvl w:val="1"/>
          <w:numId w:val="2"/>
        </w:numPr>
        <w:spacing w:before="120" w:after="120"/>
        <w:ind w:left="567" w:hanging="567"/>
        <w:jc w:val="both"/>
        <w:rPr>
          <w:sz w:val="24"/>
          <w:szCs w:val="24"/>
          <w:lang w:eastAsia="en-US"/>
        </w:rPr>
      </w:pPr>
      <w:r w:rsidRPr="00021B11">
        <w:rPr>
          <w:sz w:val="24"/>
          <w:szCs w:val="24"/>
          <w:lang w:eastAsia="ar-SA"/>
        </w:rPr>
        <w:t>Līguma 4.</w:t>
      </w:r>
      <w:r w:rsidR="009D48D5" w:rsidRPr="00021B11">
        <w:rPr>
          <w:sz w:val="24"/>
          <w:szCs w:val="24"/>
          <w:lang w:eastAsia="ar-SA"/>
        </w:rPr>
        <w:t>11</w:t>
      </w:r>
      <w:r w:rsidRPr="00021B11">
        <w:rPr>
          <w:sz w:val="24"/>
          <w:szCs w:val="24"/>
          <w:lang w:eastAsia="ar-SA"/>
        </w:rPr>
        <w:t>. minētos izdevumus, P</w:t>
      </w:r>
      <w:r w:rsidR="009D48D5" w:rsidRPr="00021B11">
        <w:rPr>
          <w:sz w:val="24"/>
          <w:szCs w:val="24"/>
          <w:lang w:eastAsia="ar-SA"/>
        </w:rPr>
        <w:t>ircējs</w:t>
      </w:r>
      <w:r w:rsidRPr="00021B11">
        <w:rPr>
          <w:sz w:val="24"/>
          <w:szCs w:val="24"/>
          <w:lang w:eastAsia="ar-SA"/>
        </w:rPr>
        <w:t xml:space="preserve"> apmaksā 30 (trīsdesmit) darbdienu laikā no </w:t>
      </w:r>
      <w:r w:rsidR="009D48D5" w:rsidRPr="00021B11">
        <w:rPr>
          <w:sz w:val="24"/>
          <w:szCs w:val="24"/>
          <w:lang w:eastAsia="ar-SA"/>
        </w:rPr>
        <w:t>Pārdevēja</w:t>
      </w:r>
      <w:r w:rsidRPr="00021B11">
        <w:rPr>
          <w:sz w:val="24"/>
          <w:szCs w:val="24"/>
          <w:lang w:eastAsia="ar-SA"/>
        </w:rPr>
        <w:t xml:space="preserve"> rēķina un abpusēji parakstīta darbu pieņemšanas – nodošanas akta saņemšanas dienas saskaņā ar Līguma noteikumiem.</w:t>
      </w:r>
    </w:p>
    <w:p w14:paraId="474B6460" w14:textId="77777777" w:rsidR="00262F73" w:rsidRPr="00021B11" w:rsidRDefault="00262F73" w:rsidP="009D48D5">
      <w:pPr>
        <w:spacing w:before="120" w:after="120"/>
        <w:ind w:left="567"/>
        <w:jc w:val="both"/>
        <w:rPr>
          <w:color w:val="FF0000"/>
          <w:sz w:val="24"/>
          <w:szCs w:val="24"/>
          <w:lang w:eastAsia="en-US"/>
        </w:rPr>
      </w:pPr>
    </w:p>
    <w:p w14:paraId="6506D8B0" w14:textId="77777777" w:rsidR="001B2582" w:rsidRPr="00021B11" w:rsidRDefault="001B2582" w:rsidP="008C5BA8">
      <w:pPr>
        <w:widowControl/>
        <w:autoSpaceDE/>
        <w:autoSpaceDN/>
        <w:adjustRightInd/>
        <w:spacing w:before="120" w:after="120"/>
        <w:ind w:left="360" w:right="3"/>
        <w:rPr>
          <w:b/>
          <w:bCs/>
          <w:sz w:val="24"/>
          <w:szCs w:val="24"/>
        </w:rPr>
      </w:pPr>
    </w:p>
    <w:p w14:paraId="52B3CEA0" w14:textId="4B3FF310" w:rsidR="00577A9C" w:rsidRPr="00021B11" w:rsidRDefault="002748F3" w:rsidP="008C5BA8">
      <w:pPr>
        <w:pStyle w:val="ListParagraph"/>
        <w:widowControl/>
        <w:numPr>
          <w:ilvl w:val="0"/>
          <w:numId w:val="2"/>
        </w:numPr>
        <w:autoSpaceDE/>
        <w:autoSpaceDN/>
        <w:adjustRightInd/>
        <w:spacing w:before="120" w:after="120"/>
        <w:ind w:right="3"/>
        <w:jc w:val="center"/>
        <w:rPr>
          <w:b/>
          <w:sz w:val="24"/>
          <w:szCs w:val="24"/>
          <w:lang w:eastAsia="en-US"/>
        </w:rPr>
      </w:pPr>
      <w:r w:rsidRPr="00021B11">
        <w:rPr>
          <w:b/>
          <w:bCs/>
          <w:sz w:val="24"/>
          <w:szCs w:val="24"/>
        </w:rPr>
        <w:t>P</w:t>
      </w:r>
      <w:r w:rsidR="001E0DA3" w:rsidRPr="00021B11">
        <w:rPr>
          <w:b/>
          <w:bCs/>
          <w:sz w:val="24"/>
          <w:szCs w:val="24"/>
        </w:rPr>
        <w:t>ĀRDEVĒ</w:t>
      </w:r>
      <w:r w:rsidRPr="00021B11">
        <w:rPr>
          <w:b/>
          <w:bCs/>
          <w:sz w:val="24"/>
          <w:szCs w:val="24"/>
        </w:rPr>
        <w:t>JA PIENĀKUMI UN TIESĪBAS</w:t>
      </w:r>
    </w:p>
    <w:p w14:paraId="570A9F2C" w14:textId="6EAB8C24" w:rsidR="00577A9C" w:rsidRPr="00021B11" w:rsidRDefault="002748F3" w:rsidP="008C5BA8">
      <w:pPr>
        <w:widowControl/>
        <w:autoSpaceDE/>
        <w:autoSpaceDN/>
        <w:adjustRightInd/>
        <w:spacing w:before="120" w:after="120"/>
        <w:ind w:left="567" w:right="3" w:hanging="567"/>
        <w:jc w:val="both"/>
        <w:rPr>
          <w:sz w:val="24"/>
          <w:szCs w:val="24"/>
          <w:lang w:eastAsia="en-US"/>
        </w:rPr>
      </w:pPr>
      <w:r w:rsidRPr="00021B11">
        <w:rPr>
          <w:bCs/>
          <w:sz w:val="24"/>
          <w:szCs w:val="24"/>
          <w:lang w:eastAsia="en-US"/>
        </w:rPr>
        <w:t>5.1.</w:t>
      </w:r>
      <w:r w:rsidRPr="00021B11">
        <w:rPr>
          <w:sz w:val="24"/>
          <w:szCs w:val="24"/>
          <w:lang w:eastAsia="en-US"/>
        </w:rPr>
        <w:tab/>
        <w:t>P</w:t>
      </w:r>
      <w:r w:rsidR="001E0DA3" w:rsidRPr="00021B11">
        <w:rPr>
          <w:sz w:val="24"/>
          <w:szCs w:val="24"/>
          <w:lang w:eastAsia="en-US"/>
        </w:rPr>
        <w:t>ārdevē</w:t>
      </w:r>
      <w:r w:rsidRPr="00021B11">
        <w:rPr>
          <w:sz w:val="24"/>
          <w:szCs w:val="24"/>
          <w:lang w:eastAsia="en-US"/>
        </w:rPr>
        <w:t>ja pienākumi:</w:t>
      </w:r>
    </w:p>
    <w:p w14:paraId="4D894D06" w14:textId="3D4E3281" w:rsidR="00577A9C" w:rsidRPr="00021B11" w:rsidRDefault="002748F3" w:rsidP="008C5BA8">
      <w:pPr>
        <w:numPr>
          <w:ilvl w:val="2"/>
          <w:numId w:val="2"/>
        </w:numPr>
        <w:spacing w:before="120" w:after="120"/>
        <w:ind w:left="1418" w:right="3" w:hanging="709"/>
        <w:jc w:val="both"/>
        <w:rPr>
          <w:sz w:val="24"/>
          <w:szCs w:val="24"/>
          <w:lang w:eastAsia="en-US"/>
        </w:rPr>
      </w:pPr>
      <w:r w:rsidRPr="00021B11">
        <w:rPr>
          <w:sz w:val="24"/>
          <w:szCs w:val="24"/>
          <w:lang w:eastAsia="en-US"/>
        </w:rPr>
        <w:t>veikt savlaicīgu Preču piegādi saskaņā ar šī Līguma noteikumiem;</w:t>
      </w:r>
    </w:p>
    <w:p w14:paraId="275CCA8E" w14:textId="62F8356D" w:rsidR="00577A9C" w:rsidRPr="00021B11" w:rsidRDefault="002748F3" w:rsidP="008C5BA8">
      <w:pPr>
        <w:numPr>
          <w:ilvl w:val="2"/>
          <w:numId w:val="2"/>
        </w:numPr>
        <w:spacing w:before="120" w:after="120"/>
        <w:jc w:val="both"/>
        <w:rPr>
          <w:sz w:val="24"/>
          <w:szCs w:val="24"/>
          <w:lang w:eastAsia="en-US"/>
        </w:rPr>
      </w:pPr>
      <w:r w:rsidRPr="00021B11">
        <w:rPr>
          <w:sz w:val="24"/>
          <w:szCs w:val="24"/>
          <w:lang w:eastAsia="en-US"/>
        </w:rPr>
        <w:t>piegādāt kvalitatīvas Preces atbilstoši</w:t>
      </w:r>
      <w:r w:rsidR="009D48D5" w:rsidRPr="00021B11">
        <w:rPr>
          <w:sz w:val="24"/>
          <w:szCs w:val="24"/>
          <w:lang w:eastAsia="en-US"/>
        </w:rPr>
        <w:t xml:space="preserve"> Līgumā,</w:t>
      </w:r>
      <w:r w:rsidRPr="00021B11">
        <w:rPr>
          <w:sz w:val="24"/>
          <w:szCs w:val="24"/>
          <w:lang w:eastAsia="en-US"/>
        </w:rPr>
        <w:t xml:space="preserve"> Līguma pielikum</w:t>
      </w:r>
      <w:r w:rsidR="009D48D5" w:rsidRPr="00021B11">
        <w:rPr>
          <w:sz w:val="24"/>
          <w:szCs w:val="24"/>
          <w:lang w:eastAsia="en-US"/>
        </w:rPr>
        <w:t>ā</w:t>
      </w:r>
      <w:r w:rsidRPr="00021B11">
        <w:rPr>
          <w:sz w:val="24"/>
          <w:szCs w:val="24"/>
          <w:lang w:eastAsia="en-US"/>
        </w:rPr>
        <w:t xml:space="preserve"> Nr. 1 </w:t>
      </w:r>
      <w:r w:rsidR="009D48D5" w:rsidRPr="00021B11">
        <w:rPr>
          <w:sz w:val="24"/>
          <w:szCs w:val="24"/>
          <w:lang w:eastAsia="en-US"/>
        </w:rPr>
        <w:t xml:space="preserve">un Līguma pielikumā Nr. 2 noteiktajām </w:t>
      </w:r>
      <w:r w:rsidRPr="00021B11">
        <w:rPr>
          <w:sz w:val="24"/>
          <w:szCs w:val="24"/>
          <w:lang w:eastAsia="en-US"/>
        </w:rPr>
        <w:t>prasībām;</w:t>
      </w:r>
    </w:p>
    <w:p w14:paraId="2DD3683A" w14:textId="7018B3D8" w:rsidR="00577A9C" w:rsidRPr="00021B11" w:rsidRDefault="002748F3" w:rsidP="008C5BA8">
      <w:pPr>
        <w:numPr>
          <w:ilvl w:val="2"/>
          <w:numId w:val="2"/>
        </w:numPr>
        <w:spacing w:before="120" w:after="120"/>
        <w:jc w:val="both"/>
        <w:rPr>
          <w:sz w:val="24"/>
          <w:szCs w:val="24"/>
          <w:lang w:eastAsia="en-US"/>
        </w:rPr>
      </w:pPr>
      <w:r w:rsidRPr="00021B11">
        <w:rPr>
          <w:sz w:val="24"/>
          <w:szCs w:val="24"/>
          <w:lang w:eastAsia="en-US"/>
        </w:rPr>
        <w:t>piegādāt Preces ne dārgāk par Līguma pielikum</w:t>
      </w:r>
      <w:r w:rsidR="002E38EB" w:rsidRPr="00021B11">
        <w:rPr>
          <w:sz w:val="24"/>
          <w:szCs w:val="24"/>
          <w:lang w:eastAsia="en-US"/>
        </w:rPr>
        <w:t>ā</w:t>
      </w:r>
      <w:r w:rsidRPr="00021B11">
        <w:rPr>
          <w:sz w:val="24"/>
          <w:szCs w:val="24"/>
          <w:lang w:eastAsia="en-US"/>
        </w:rPr>
        <w:t xml:space="preserve"> Nr. </w:t>
      </w:r>
      <w:r w:rsidR="009D48D5" w:rsidRPr="00021B11">
        <w:rPr>
          <w:sz w:val="24"/>
          <w:szCs w:val="24"/>
          <w:lang w:eastAsia="en-US"/>
        </w:rPr>
        <w:t>2</w:t>
      </w:r>
      <w:r w:rsidRPr="00021B11">
        <w:rPr>
          <w:sz w:val="24"/>
          <w:szCs w:val="24"/>
          <w:lang w:eastAsia="en-US"/>
        </w:rPr>
        <w:t xml:space="preserve"> norādīto cenu;</w:t>
      </w:r>
    </w:p>
    <w:p w14:paraId="4A691025" w14:textId="2EF91F9C" w:rsidR="00577A9C" w:rsidRPr="00021B11" w:rsidRDefault="002748F3" w:rsidP="008C5BA8">
      <w:pPr>
        <w:numPr>
          <w:ilvl w:val="2"/>
          <w:numId w:val="2"/>
        </w:numPr>
        <w:spacing w:before="120" w:after="120"/>
        <w:jc w:val="both"/>
        <w:rPr>
          <w:sz w:val="24"/>
          <w:szCs w:val="24"/>
          <w:lang w:eastAsia="en-US"/>
        </w:rPr>
      </w:pPr>
      <w:r w:rsidRPr="00021B11">
        <w:rPr>
          <w:sz w:val="24"/>
          <w:szCs w:val="24"/>
          <w:lang w:eastAsia="en-US"/>
        </w:rPr>
        <w:t>saskaņot Preču piegādes laiku ar P</w:t>
      </w:r>
      <w:r w:rsidR="00021B11">
        <w:rPr>
          <w:sz w:val="24"/>
          <w:szCs w:val="24"/>
          <w:lang w:eastAsia="en-US"/>
        </w:rPr>
        <w:t>ircē</w:t>
      </w:r>
      <w:r w:rsidRPr="00021B11">
        <w:rPr>
          <w:sz w:val="24"/>
          <w:szCs w:val="24"/>
          <w:lang w:eastAsia="en-US"/>
        </w:rPr>
        <w:t xml:space="preserve">ju ne vēlāk kā </w:t>
      </w:r>
      <w:r w:rsidR="002E38EB" w:rsidRPr="00021B11">
        <w:rPr>
          <w:sz w:val="24"/>
          <w:szCs w:val="24"/>
          <w:lang w:eastAsia="en-US"/>
        </w:rPr>
        <w:t>2 (</w:t>
      </w:r>
      <w:r w:rsidRPr="00021B11">
        <w:rPr>
          <w:sz w:val="24"/>
          <w:szCs w:val="24"/>
          <w:lang w:eastAsia="en-US"/>
        </w:rPr>
        <w:t>divas</w:t>
      </w:r>
      <w:r w:rsidR="002E38EB" w:rsidRPr="00021B11">
        <w:rPr>
          <w:sz w:val="24"/>
          <w:szCs w:val="24"/>
          <w:lang w:eastAsia="en-US"/>
        </w:rPr>
        <w:t>)</w:t>
      </w:r>
      <w:r w:rsidRPr="00021B11">
        <w:rPr>
          <w:sz w:val="24"/>
          <w:szCs w:val="24"/>
          <w:lang w:eastAsia="en-US"/>
        </w:rPr>
        <w:t xml:space="preserve"> darba dienas pirms </w:t>
      </w:r>
      <w:r w:rsidR="00FF2A6E" w:rsidRPr="00021B11">
        <w:rPr>
          <w:sz w:val="24"/>
          <w:szCs w:val="24"/>
          <w:lang w:eastAsia="en-US"/>
        </w:rPr>
        <w:t>P</w:t>
      </w:r>
      <w:r w:rsidRPr="00021B11">
        <w:rPr>
          <w:sz w:val="24"/>
          <w:szCs w:val="24"/>
          <w:lang w:eastAsia="en-US"/>
        </w:rPr>
        <w:t>reču piegādes</w:t>
      </w:r>
      <w:r w:rsidR="00866D46" w:rsidRPr="00021B11">
        <w:rPr>
          <w:sz w:val="24"/>
          <w:szCs w:val="24"/>
          <w:lang w:eastAsia="en-US"/>
        </w:rPr>
        <w:t>;</w:t>
      </w:r>
    </w:p>
    <w:p w14:paraId="708F608F" w14:textId="14F8DA9A" w:rsidR="009D48D5" w:rsidRPr="00577B85" w:rsidRDefault="009D48D5" w:rsidP="008C5BA8">
      <w:pPr>
        <w:numPr>
          <w:ilvl w:val="2"/>
          <w:numId w:val="2"/>
        </w:numPr>
        <w:spacing w:before="120" w:after="120"/>
        <w:jc w:val="both"/>
        <w:rPr>
          <w:sz w:val="24"/>
          <w:szCs w:val="24"/>
          <w:lang w:eastAsia="en-US"/>
        </w:rPr>
      </w:pPr>
      <w:r w:rsidRPr="00021B11">
        <w:rPr>
          <w:rFonts w:eastAsia="Courier New"/>
          <w:bCs/>
          <w:iCs/>
          <w:sz w:val="24"/>
          <w:szCs w:val="24"/>
          <w:lang w:eastAsia="lv-LV"/>
        </w:rPr>
        <w:t>garantēt, ka Preces garantijas saistības tiks nodrošināta</w:t>
      </w:r>
      <w:r w:rsidR="003179FE">
        <w:rPr>
          <w:rFonts w:eastAsia="Courier New"/>
          <w:bCs/>
          <w:iCs/>
          <w:sz w:val="24"/>
          <w:szCs w:val="24"/>
          <w:lang w:eastAsia="lv-LV"/>
        </w:rPr>
        <w:t>s</w:t>
      </w:r>
      <w:r w:rsidRPr="00021B11">
        <w:rPr>
          <w:rFonts w:eastAsia="Courier New"/>
          <w:bCs/>
          <w:iCs/>
          <w:sz w:val="24"/>
          <w:szCs w:val="24"/>
          <w:lang w:eastAsia="lv-LV"/>
        </w:rPr>
        <w:t xml:space="preserve"> saskaņā ar Līgumā, Līguma pielikumā Nr. 1 un ražotāja noteikto;</w:t>
      </w:r>
    </w:p>
    <w:p w14:paraId="5F6C253A" w14:textId="03665658" w:rsidR="00577B85" w:rsidRPr="00577B85" w:rsidRDefault="00577B85" w:rsidP="00577B85">
      <w:pPr>
        <w:pStyle w:val="ListParagraph"/>
        <w:widowControl/>
        <w:numPr>
          <w:ilvl w:val="2"/>
          <w:numId w:val="2"/>
        </w:numPr>
        <w:spacing w:before="120" w:after="120"/>
        <w:contextualSpacing w:val="0"/>
        <w:jc w:val="both"/>
        <w:rPr>
          <w:color w:val="000000"/>
          <w:sz w:val="24"/>
          <w:szCs w:val="24"/>
        </w:rPr>
      </w:pPr>
      <w:r w:rsidRPr="00577B85">
        <w:rPr>
          <w:sz w:val="24"/>
          <w:szCs w:val="24"/>
          <w:lang w:eastAsia="en-GB"/>
        </w:rPr>
        <w:lastRenderedPageBreak/>
        <w:t xml:space="preserve">iepazīties un ievērot </w:t>
      </w:r>
      <w:r w:rsidRPr="00577B85">
        <w:rPr>
          <w:bCs/>
          <w:sz w:val="24"/>
          <w:szCs w:val="24"/>
          <w:lang w:eastAsia="en-GB"/>
        </w:rPr>
        <w:t>Nacionālās drošības likuma 22.</w:t>
      </w:r>
      <w:r w:rsidRPr="00577B85">
        <w:rPr>
          <w:bCs/>
          <w:sz w:val="24"/>
          <w:szCs w:val="24"/>
          <w:vertAlign w:val="superscript"/>
          <w:lang w:eastAsia="en-GB"/>
        </w:rPr>
        <w:t>2</w:t>
      </w:r>
      <w:r w:rsidRPr="00577B85">
        <w:rPr>
          <w:bCs/>
          <w:sz w:val="24"/>
          <w:szCs w:val="24"/>
          <w:lang w:eastAsia="en-GB"/>
        </w:rPr>
        <w:t xml:space="preserve"> panta (3</w:t>
      </w:r>
      <w:r w:rsidRPr="00577B85">
        <w:rPr>
          <w:bCs/>
          <w:sz w:val="24"/>
          <w:szCs w:val="24"/>
          <w:vertAlign w:val="superscript"/>
          <w:lang w:eastAsia="en-GB"/>
        </w:rPr>
        <w:t>2</w:t>
      </w:r>
      <w:r w:rsidRPr="00577B85">
        <w:rPr>
          <w:bCs/>
          <w:sz w:val="24"/>
          <w:szCs w:val="24"/>
          <w:lang w:eastAsia="en-GB"/>
        </w:rPr>
        <w:t xml:space="preserve">) daļā noteikto aizliegumu, ka </w:t>
      </w:r>
      <w:r w:rsidRPr="00577B85">
        <w:rPr>
          <w:sz w:val="24"/>
          <w:szCs w:val="24"/>
        </w:rPr>
        <w:t>aizliegts šī Līguma izpildes nodrošināšanai piesaistīt darbiniekus, kuri ir Krievijas Federācijas vai Baltkrievijas Republikas pilsoņi, izņemot gadījumus, kad saņemta valsts drošības iestādes atsevišķa atļauja;</w:t>
      </w:r>
    </w:p>
    <w:p w14:paraId="666C2FA1" w14:textId="4BC5EAD2" w:rsidR="00577B85" w:rsidRPr="00577B85" w:rsidRDefault="00577B85" w:rsidP="00577B85">
      <w:pPr>
        <w:pStyle w:val="ListParagraph"/>
        <w:widowControl/>
        <w:numPr>
          <w:ilvl w:val="2"/>
          <w:numId w:val="2"/>
        </w:numPr>
        <w:spacing w:before="120" w:after="120"/>
        <w:contextualSpacing w:val="0"/>
        <w:jc w:val="both"/>
        <w:rPr>
          <w:color w:val="000000"/>
          <w:sz w:val="24"/>
          <w:szCs w:val="24"/>
        </w:rPr>
      </w:pPr>
      <w:r w:rsidRPr="00577B85">
        <w:rPr>
          <w:color w:val="000000" w:themeColor="text1"/>
          <w:sz w:val="24"/>
          <w:szCs w:val="24"/>
        </w:rPr>
        <w:t>nodrošināt, ka līguma izpildē netiek ietvertas un izmantotas Krievijas Federācijas un Baltkrievijas Republikas izcelsmes preces vai tās komponentes un pakalpojumi;</w:t>
      </w:r>
    </w:p>
    <w:p w14:paraId="3B9D3B20" w14:textId="77777777" w:rsidR="00577A9C" w:rsidRPr="00021B11" w:rsidRDefault="002748F3" w:rsidP="008C5BA8">
      <w:pPr>
        <w:numPr>
          <w:ilvl w:val="2"/>
          <w:numId w:val="2"/>
        </w:numPr>
        <w:spacing w:before="120" w:after="120"/>
        <w:ind w:right="3"/>
        <w:jc w:val="both"/>
        <w:rPr>
          <w:sz w:val="24"/>
          <w:szCs w:val="24"/>
          <w:lang w:eastAsia="en-US"/>
        </w:rPr>
      </w:pPr>
      <w:r w:rsidRPr="00021B11">
        <w:rPr>
          <w:sz w:val="24"/>
          <w:szCs w:val="24"/>
          <w:lang w:eastAsia="en-US"/>
        </w:rPr>
        <w:t>izpildīt citas Līgumā noteiktās prasības.</w:t>
      </w:r>
    </w:p>
    <w:p w14:paraId="19F212BE" w14:textId="67EF50B6" w:rsidR="00577A9C" w:rsidRPr="00021B11" w:rsidRDefault="002748F3" w:rsidP="008C5BA8">
      <w:pPr>
        <w:widowControl/>
        <w:numPr>
          <w:ilvl w:val="1"/>
          <w:numId w:val="2"/>
        </w:numPr>
        <w:autoSpaceDE/>
        <w:autoSpaceDN/>
        <w:adjustRightInd/>
        <w:spacing w:before="120" w:after="120"/>
        <w:ind w:left="709" w:right="3" w:hanging="709"/>
        <w:jc w:val="both"/>
        <w:rPr>
          <w:sz w:val="24"/>
          <w:szCs w:val="24"/>
          <w:shd w:val="clear" w:color="auto" w:fill="FFFFFF"/>
        </w:rPr>
      </w:pPr>
      <w:r w:rsidRPr="00021B11">
        <w:rPr>
          <w:sz w:val="24"/>
          <w:szCs w:val="24"/>
          <w:shd w:val="clear" w:color="auto" w:fill="FFFFFF"/>
        </w:rPr>
        <w:t>P</w:t>
      </w:r>
      <w:r w:rsidR="001E0DA3" w:rsidRPr="00021B11">
        <w:rPr>
          <w:sz w:val="24"/>
          <w:szCs w:val="24"/>
          <w:shd w:val="clear" w:color="auto" w:fill="FFFFFF"/>
        </w:rPr>
        <w:t>ārdevē</w:t>
      </w:r>
      <w:r w:rsidRPr="00021B11">
        <w:rPr>
          <w:sz w:val="24"/>
          <w:szCs w:val="24"/>
          <w:shd w:val="clear" w:color="auto" w:fill="FFFFFF"/>
        </w:rPr>
        <w:t>ja tiesības:</w:t>
      </w:r>
    </w:p>
    <w:p w14:paraId="76C5CDE0" w14:textId="301FDFE5" w:rsidR="00577A9C" w:rsidRPr="00021B11" w:rsidRDefault="002748F3" w:rsidP="008C5BA8">
      <w:pPr>
        <w:widowControl/>
        <w:numPr>
          <w:ilvl w:val="2"/>
          <w:numId w:val="2"/>
        </w:numPr>
        <w:autoSpaceDE/>
        <w:autoSpaceDN/>
        <w:adjustRightInd/>
        <w:spacing w:before="120" w:after="120"/>
        <w:ind w:left="1418" w:right="3" w:hanging="709"/>
        <w:jc w:val="both"/>
        <w:rPr>
          <w:sz w:val="24"/>
          <w:szCs w:val="24"/>
          <w:shd w:val="clear" w:color="auto" w:fill="FFFFFF"/>
        </w:rPr>
      </w:pPr>
      <w:r w:rsidRPr="00021B11">
        <w:rPr>
          <w:sz w:val="24"/>
          <w:szCs w:val="24"/>
        </w:rPr>
        <w:t>saņemt no P</w:t>
      </w:r>
      <w:r w:rsidR="00021B11">
        <w:rPr>
          <w:sz w:val="24"/>
          <w:szCs w:val="24"/>
        </w:rPr>
        <w:t>ircē</w:t>
      </w:r>
      <w:r w:rsidRPr="00021B11">
        <w:rPr>
          <w:sz w:val="24"/>
          <w:szCs w:val="24"/>
        </w:rPr>
        <w:t>ja tā rīcībā esošu informāciju, kas nepieciešama Līguma saistību izpildei;</w:t>
      </w:r>
    </w:p>
    <w:p w14:paraId="1D77F5D3" w14:textId="77777777" w:rsidR="00577A9C" w:rsidRPr="00021B11" w:rsidRDefault="002748F3" w:rsidP="008C5BA8">
      <w:pPr>
        <w:widowControl/>
        <w:numPr>
          <w:ilvl w:val="2"/>
          <w:numId w:val="2"/>
        </w:numPr>
        <w:autoSpaceDE/>
        <w:autoSpaceDN/>
        <w:adjustRightInd/>
        <w:spacing w:before="120" w:after="120"/>
        <w:ind w:left="0" w:right="3" w:firstLine="720"/>
        <w:jc w:val="both"/>
        <w:rPr>
          <w:sz w:val="24"/>
          <w:szCs w:val="24"/>
          <w:shd w:val="clear" w:color="auto" w:fill="FFFFFF"/>
        </w:rPr>
      </w:pPr>
      <w:r w:rsidRPr="00021B11">
        <w:rPr>
          <w:sz w:val="24"/>
          <w:szCs w:val="24"/>
        </w:rPr>
        <w:t>par kvalitatīvu Līguma noteikumu izpildi saņemt Līgumā noteikto samaksu;</w:t>
      </w:r>
    </w:p>
    <w:p w14:paraId="1E1E656A" w14:textId="4EC3909B" w:rsidR="00577A9C" w:rsidRPr="00021B11" w:rsidRDefault="002748F3" w:rsidP="008C5BA8">
      <w:pPr>
        <w:widowControl/>
        <w:numPr>
          <w:ilvl w:val="2"/>
          <w:numId w:val="2"/>
        </w:numPr>
        <w:autoSpaceDE/>
        <w:autoSpaceDN/>
        <w:adjustRightInd/>
        <w:spacing w:before="120" w:after="120"/>
        <w:ind w:left="0" w:right="3" w:firstLine="720"/>
        <w:jc w:val="both"/>
        <w:rPr>
          <w:sz w:val="24"/>
          <w:szCs w:val="24"/>
          <w:shd w:val="clear" w:color="auto" w:fill="FFFFFF"/>
        </w:rPr>
      </w:pPr>
      <w:r w:rsidRPr="00021B11">
        <w:rPr>
          <w:sz w:val="24"/>
          <w:szCs w:val="24"/>
        </w:rPr>
        <w:t>Līgumā noteiktos gadījumos saņemt no P</w:t>
      </w:r>
      <w:r w:rsidR="00021B11">
        <w:rPr>
          <w:sz w:val="24"/>
          <w:szCs w:val="24"/>
        </w:rPr>
        <w:t>ircē</w:t>
      </w:r>
      <w:r w:rsidRPr="00021B11">
        <w:rPr>
          <w:sz w:val="24"/>
          <w:szCs w:val="24"/>
        </w:rPr>
        <w:t>ja līgumsodu.</w:t>
      </w:r>
    </w:p>
    <w:p w14:paraId="3A967FD1" w14:textId="77777777" w:rsidR="008C5BA8" w:rsidRPr="00021B11" w:rsidRDefault="008C5BA8" w:rsidP="008C5BA8">
      <w:pPr>
        <w:widowControl/>
        <w:autoSpaceDE/>
        <w:autoSpaceDN/>
        <w:adjustRightInd/>
        <w:spacing w:before="120" w:after="120"/>
        <w:ind w:left="720" w:right="3"/>
        <w:jc w:val="both"/>
        <w:rPr>
          <w:sz w:val="24"/>
          <w:szCs w:val="24"/>
          <w:shd w:val="clear" w:color="auto" w:fill="FFFFFF"/>
        </w:rPr>
      </w:pPr>
    </w:p>
    <w:p w14:paraId="0F254B1C" w14:textId="4FC3CDA4" w:rsidR="00577A9C" w:rsidRPr="00021B11" w:rsidRDefault="002748F3" w:rsidP="008C5BA8">
      <w:pPr>
        <w:widowControl/>
        <w:numPr>
          <w:ilvl w:val="0"/>
          <w:numId w:val="2"/>
        </w:numPr>
        <w:autoSpaceDE/>
        <w:autoSpaceDN/>
        <w:adjustRightInd/>
        <w:spacing w:before="120" w:after="120"/>
        <w:ind w:left="0" w:right="3" w:firstLine="0"/>
        <w:jc w:val="center"/>
        <w:rPr>
          <w:sz w:val="24"/>
          <w:szCs w:val="24"/>
          <w:shd w:val="clear" w:color="auto" w:fill="FFFFFF"/>
        </w:rPr>
      </w:pPr>
      <w:r w:rsidRPr="00021B11">
        <w:rPr>
          <w:b/>
          <w:sz w:val="24"/>
          <w:szCs w:val="24"/>
        </w:rPr>
        <w:t>P</w:t>
      </w:r>
      <w:r w:rsidR="00021B11">
        <w:rPr>
          <w:b/>
          <w:sz w:val="24"/>
          <w:szCs w:val="24"/>
        </w:rPr>
        <w:t>IRCĒ</w:t>
      </w:r>
      <w:r w:rsidRPr="00021B11">
        <w:rPr>
          <w:b/>
          <w:sz w:val="24"/>
          <w:szCs w:val="24"/>
        </w:rPr>
        <w:t>JA PIENĀKUMI UN TIESĪBAS</w:t>
      </w:r>
    </w:p>
    <w:p w14:paraId="24BF1C1C" w14:textId="2756EA53" w:rsidR="00577A9C" w:rsidRPr="00021B11" w:rsidRDefault="002748F3" w:rsidP="009E33D7">
      <w:pPr>
        <w:widowControl/>
        <w:numPr>
          <w:ilvl w:val="1"/>
          <w:numId w:val="2"/>
        </w:numPr>
        <w:autoSpaceDE/>
        <w:autoSpaceDN/>
        <w:adjustRightInd/>
        <w:spacing w:before="120" w:after="120"/>
        <w:ind w:left="709" w:right="3" w:hanging="709"/>
        <w:jc w:val="both"/>
        <w:rPr>
          <w:sz w:val="24"/>
          <w:szCs w:val="24"/>
          <w:lang w:eastAsia="en-US"/>
        </w:rPr>
      </w:pPr>
      <w:r w:rsidRPr="00021B11">
        <w:rPr>
          <w:sz w:val="24"/>
          <w:szCs w:val="24"/>
          <w:lang w:eastAsia="en-US"/>
        </w:rPr>
        <w:t>P</w:t>
      </w:r>
      <w:r w:rsidR="00021B11">
        <w:rPr>
          <w:sz w:val="24"/>
          <w:szCs w:val="24"/>
          <w:lang w:eastAsia="en-US"/>
        </w:rPr>
        <w:t>ircē</w:t>
      </w:r>
      <w:r w:rsidRPr="00021B11">
        <w:rPr>
          <w:sz w:val="24"/>
          <w:szCs w:val="24"/>
          <w:lang w:eastAsia="en-US"/>
        </w:rPr>
        <w:t>ja pienākumi:</w:t>
      </w:r>
    </w:p>
    <w:p w14:paraId="52A614B8" w14:textId="46C0E26F" w:rsidR="00577A9C" w:rsidRPr="00021B11" w:rsidRDefault="002748F3" w:rsidP="008C5BA8">
      <w:pPr>
        <w:widowControl/>
        <w:numPr>
          <w:ilvl w:val="2"/>
          <w:numId w:val="2"/>
        </w:numPr>
        <w:autoSpaceDE/>
        <w:autoSpaceDN/>
        <w:adjustRightInd/>
        <w:spacing w:before="120" w:after="120"/>
        <w:ind w:left="1418" w:right="3" w:hanging="709"/>
        <w:jc w:val="both"/>
        <w:rPr>
          <w:sz w:val="24"/>
          <w:szCs w:val="24"/>
        </w:rPr>
      </w:pPr>
      <w:r w:rsidRPr="00021B11">
        <w:rPr>
          <w:sz w:val="24"/>
          <w:szCs w:val="24"/>
        </w:rPr>
        <w:t>sniegt P</w:t>
      </w:r>
      <w:r w:rsidR="001E0DA3" w:rsidRPr="00021B11">
        <w:rPr>
          <w:sz w:val="24"/>
          <w:szCs w:val="24"/>
        </w:rPr>
        <w:t>ārdevē</w:t>
      </w:r>
      <w:r w:rsidRPr="00021B11">
        <w:rPr>
          <w:sz w:val="24"/>
          <w:szCs w:val="24"/>
        </w:rPr>
        <w:t>jam P</w:t>
      </w:r>
      <w:r w:rsidR="00021B11">
        <w:rPr>
          <w:sz w:val="24"/>
          <w:szCs w:val="24"/>
        </w:rPr>
        <w:t>ircē</w:t>
      </w:r>
      <w:r w:rsidRPr="00021B11">
        <w:rPr>
          <w:sz w:val="24"/>
          <w:szCs w:val="24"/>
        </w:rPr>
        <w:t>ja rīcībā esošu informāciju, kas nepieciešama Līguma saistību izpildei;</w:t>
      </w:r>
    </w:p>
    <w:p w14:paraId="4875B9AD" w14:textId="607EC8AC" w:rsidR="00577A9C" w:rsidRPr="00021B11" w:rsidRDefault="002748F3" w:rsidP="008C5BA8">
      <w:pPr>
        <w:widowControl/>
        <w:numPr>
          <w:ilvl w:val="2"/>
          <w:numId w:val="2"/>
        </w:numPr>
        <w:autoSpaceDE/>
        <w:autoSpaceDN/>
        <w:adjustRightInd/>
        <w:spacing w:before="120" w:after="120"/>
        <w:ind w:left="1418" w:right="3" w:hanging="709"/>
        <w:jc w:val="both"/>
        <w:rPr>
          <w:sz w:val="24"/>
          <w:szCs w:val="24"/>
        </w:rPr>
      </w:pPr>
      <w:r w:rsidRPr="00021B11">
        <w:rPr>
          <w:sz w:val="24"/>
          <w:szCs w:val="24"/>
        </w:rPr>
        <w:t>pieņemt Preces, kas piegādātas</w:t>
      </w:r>
      <w:r w:rsidR="000342E7" w:rsidRPr="00021B11">
        <w:rPr>
          <w:sz w:val="24"/>
          <w:szCs w:val="24"/>
        </w:rPr>
        <w:t xml:space="preserve"> </w:t>
      </w:r>
      <w:r w:rsidRPr="00021B11">
        <w:rPr>
          <w:sz w:val="24"/>
          <w:szCs w:val="24"/>
        </w:rPr>
        <w:t>atbilstoši Līguma</w:t>
      </w:r>
      <w:r w:rsidR="0081475B" w:rsidRPr="00021B11">
        <w:rPr>
          <w:sz w:val="24"/>
          <w:szCs w:val="24"/>
        </w:rPr>
        <w:t>, Līguma pielikuma Nr.</w:t>
      </w:r>
      <w:r w:rsidR="00533E0E">
        <w:rPr>
          <w:sz w:val="24"/>
          <w:szCs w:val="24"/>
        </w:rPr>
        <w:t xml:space="preserve"> 1</w:t>
      </w:r>
      <w:r w:rsidR="0081475B" w:rsidRPr="00021B11">
        <w:rPr>
          <w:sz w:val="24"/>
          <w:szCs w:val="24"/>
        </w:rPr>
        <w:t xml:space="preserve"> un Līguma pielikuma Nr. 2</w:t>
      </w:r>
      <w:r w:rsidRPr="00021B11">
        <w:rPr>
          <w:sz w:val="24"/>
          <w:szCs w:val="24"/>
        </w:rPr>
        <w:t xml:space="preserve"> noteikumiem</w:t>
      </w:r>
      <w:r w:rsidR="0081475B" w:rsidRPr="00021B11">
        <w:rPr>
          <w:sz w:val="24"/>
          <w:szCs w:val="24"/>
        </w:rPr>
        <w:t>, kā arī</w:t>
      </w:r>
      <w:r w:rsidRPr="00021B11">
        <w:rPr>
          <w:sz w:val="24"/>
          <w:szCs w:val="24"/>
        </w:rPr>
        <w:t xml:space="preserve"> Latvijas Republikā spēkā esošajiem normatīvajiem aktiem;</w:t>
      </w:r>
    </w:p>
    <w:p w14:paraId="6760EBBA" w14:textId="15A4E209" w:rsidR="00577A9C" w:rsidRPr="00021B11" w:rsidRDefault="002748F3" w:rsidP="008C5BA8">
      <w:pPr>
        <w:widowControl/>
        <w:numPr>
          <w:ilvl w:val="2"/>
          <w:numId w:val="2"/>
        </w:numPr>
        <w:autoSpaceDE/>
        <w:autoSpaceDN/>
        <w:adjustRightInd/>
        <w:spacing w:before="120" w:after="120"/>
        <w:ind w:left="1418" w:right="3" w:hanging="709"/>
        <w:jc w:val="both"/>
        <w:rPr>
          <w:sz w:val="24"/>
          <w:szCs w:val="24"/>
        </w:rPr>
      </w:pPr>
      <w:r w:rsidRPr="00021B11">
        <w:rPr>
          <w:sz w:val="24"/>
          <w:szCs w:val="24"/>
        </w:rPr>
        <w:t>veikt Līgumā noteikto samaksu P</w:t>
      </w:r>
      <w:r w:rsidR="001E0DA3" w:rsidRPr="00021B11">
        <w:rPr>
          <w:sz w:val="24"/>
          <w:szCs w:val="24"/>
        </w:rPr>
        <w:t>ārdevē</w:t>
      </w:r>
      <w:r w:rsidRPr="00021B11">
        <w:rPr>
          <w:sz w:val="24"/>
          <w:szCs w:val="24"/>
        </w:rPr>
        <w:t>jam par kvalitatīvu Līguma noteikumu izpildi.</w:t>
      </w:r>
    </w:p>
    <w:p w14:paraId="0C401C29" w14:textId="4616589B" w:rsidR="00577A9C" w:rsidRPr="00021B11" w:rsidRDefault="002748F3" w:rsidP="008C5BA8">
      <w:pPr>
        <w:widowControl/>
        <w:numPr>
          <w:ilvl w:val="1"/>
          <w:numId w:val="2"/>
        </w:numPr>
        <w:autoSpaceDE/>
        <w:autoSpaceDN/>
        <w:adjustRightInd/>
        <w:spacing w:before="120" w:after="120"/>
        <w:ind w:left="709" w:right="3" w:hanging="709"/>
        <w:jc w:val="both"/>
        <w:rPr>
          <w:sz w:val="24"/>
          <w:szCs w:val="24"/>
          <w:lang w:eastAsia="en-US"/>
        </w:rPr>
      </w:pPr>
      <w:r w:rsidRPr="00021B11">
        <w:rPr>
          <w:sz w:val="24"/>
          <w:szCs w:val="24"/>
          <w:lang w:eastAsia="en-US"/>
        </w:rPr>
        <w:t>P</w:t>
      </w:r>
      <w:r w:rsidR="00021B11">
        <w:rPr>
          <w:sz w:val="24"/>
          <w:szCs w:val="24"/>
          <w:lang w:eastAsia="en-US"/>
        </w:rPr>
        <w:t>ircē</w:t>
      </w:r>
      <w:r w:rsidRPr="00021B11">
        <w:rPr>
          <w:sz w:val="24"/>
          <w:szCs w:val="24"/>
          <w:lang w:eastAsia="en-US"/>
        </w:rPr>
        <w:t>ja tiesības:</w:t>
      </w:r>
    </w:p>
    <w:p w14:paraId="1284FF5A" w14:textId="2A952603" w:rsidR="00577A9C" w:rsidRPr="00021B11" w:rsidRDefault="002748F3" w:rsidP="008C5BA8">
      <w:pPr>
        <w:widowControl/>
        <w:numPr>
          <w:ilvl w:val="2"/>
          <w:numId w:val="2"/>
        </w:numPr>
        <w:autoSpaceDE/>
        <w:autoSpaceDN/>
        <w:adjustRightInd/>
        <w:spacing w:before="120" w:after="120"/>
        <w:ind w:left="1418" w:right="3" w:hanging="709"/>
        <w:jc w:val="both"/>
        <w:rPr>
          <w:sz w:val="24"/>
          <w:szCs w:val="24"/>
          <w:lang w:eastAsia="en-US"/>
        </w:rPr>
      </w:pPr>
      <w:r w:rsidRPr="00021B11">
        <w:rPr>
          <w:sz w:val="24"/>
          <w:szCs w:val="24"/>
          <w:lang w:eastAsia="en-US"/>
        </w:rPr>
        <w:t>saņemt informāciju no P</w:t>
      </w:r>
      <w:r w:rsidR="001E0DA3" w:rsidRPr="00021B11">
        <w:rPr>
          <w:sz w:val="24"/>
          <w:szCs w:val="24"/>
          <w:lang w:eastAsia="en-US"/>
        </w:rPr>
        <w:t>ārdevē</w:t>
      </w:r>
      <w:r w:rsidRPr="00021B11">
        <w:rPr>
          <w:sz w:val="24"/>
          <w:szCs w:val="24"/>
          <w:lang w:eastAsia="en-US"/>
        </w:rPr>
        <w:t>ja par Līguma izpildes gaitu un citiem Līguma izpildes jautājumiem;</w:t>
      </w:r>
    </w:p>
    <w:p w14:paraId="1344EADA" w14:textId="77777777" w:rsidR="00577A9C" w:rsidRPr="00021B11" w:rsidRDefault="002748F3" w:rsidP="008C5BA8">
      <w:pPr>
        <w:widowControl/>
        <w:numPr>
          <w:ilvl w:val="2"/>
          <w:numId w:val="2"/>
        </w:numPr>
        <w:autoSpaceDE/>
        <w:autoSpaceDN/>
        <w:adjustRightInd/>
        <w:spacing w:before="120" w:after="120"/>
        <w:ind w:left="1418" w:right="3" w:hanging="709"/>
        <w:jc w:val="both"/>
        <w:rPr>
          <w:sz w:val="24"/>
          <w:szCs w:val="24"/>
          <w:lang w:eastAsia="en-US"/>
        </w:rPr>
      </w:pPr>
      <w:r w:rsidRPr="00021B11">
        <w:rPr>
          <w:sz w:val="24"/>
          <w:szCs w:val="24"/>
          <w:lang w:eastAsia="en-US"/>
        </w:rPr>
        <w:t>nepieņemt Preci, kas piegādāta neievērojot Līguma noteikumus vai Latvijas Republikā spēkā esošos normatīvos aktus;</w:t>
      </w:r>
    </w:p>
    <w:p w14:paraId="55F267CA" w14:textId="3F48E17C" w:rsidR="00577A9C" w:rsidRPr="00021B11" w:rsidRDefault="002748F3" w:rsidP="008C5BA8">
      <w:pPr>
        <w:widowControl/>
        <w:numPr>
          <w:ilvl w:val="2"/>
          <w:numId w:val="2"/>
        </w:numPr>
        <w:autoSpaceDE/>
        <w:autoSpaceDN/>
        <w:adjustRightInd/>
        <w:spacing w:before="120" w:after="120"/>
        <w:ind w:left="1418" w:right="3" w:hanging="709"/>
        <w:jc w:val="both"/>
        <w:rPr>
          <w:sz w:val="24"/>
          <w:szCs w:val="24"/>
          <w:lang w:eastAsia="en-US"/>
        </w:rPr>
      </w:pPr>
      <w:r w:rsidRPr="00021B11">
        <w:rPr>
          <w:sz w:val="24"/>
          <w:szCs w:val="24"/>
          <w:lang w:eastAsia="en-US"/>
        </w:rPr>
        <w:t>Līgumā noteiktos gadījumos saņemt no P</w:t>
      </w:r>
      <w:r w:rsidR="001E0DA3" w:rsidRPr="00021B11">
        <w:rPr>
          <w:sz w:val="24"/>
          <w:szCs w:val="24"/>
          <w:lang w:eastAsia="en-US"/>
        </w:rPr>
        <w:t>ārdevē</w:t>
      </w:r>
      <w:r w:rsidRPr="00021B11">
        <w:rPr>
          <w:sz w:val="24"/>
          <w:szCs w:val="24"/>
          <w:lang w:eastAsia="en-US"/>
        </w:rPr>
        <w:t>ja līgumsodu.</w:t>
      </w:r>
    </w:p>
    <w:p w14:paraId="66C39885" w14:textId="77777777" w:rsidR="008C5BA8" w:rsidRPr="00021B11" w:rsidRDefault="008C5BA8" w:rsidP="008C5BA8">
      <w:pPr>
        <w:widowControl/>
        <w:autoSpaceDE/>
        <w:autoSpaceDN/>
        <w:adjustRightInd/>
        <w:spacing w:before="120" w:after="120"/>
        <w:ind w:left="1418" w:right="3"/>
        <w:jc w:val="both"/>
        <w:rPr>
          <w:sz w:val="24"/>
          <w:szCs w:val="24"/>
          <w:lang w:eastAsia="en-US"/>
        </w:rPr>
      </w:pPr>
    </w:p>
    <w:p w14:paraId="4F848BDF" w14:textId="77777777" w:rsidR="00577A9C" w:rsidRPr="00021B11" w:rsidRDefault="002748F3" w:rsidP="008C5BA8">
      <w:pPr>
        <w:numPr>
          <w:ilvl w:val="0"/>
          <w:numId w:val="2"/>
        </w:numPr>
        <w:spacing w:before="120" w:after="120"/>
        <w:ind w:left="0" w:firstLine="0"/>
        <w:jc w:val="center"/>
        <w:rPr>
          <w:b/>
          <w:sz w:val="24"/>
          <w:szCs w:val="24"/>
          <w:lang w:eastAsia="en-US"/>
        </w:rPr>
      </w:pPr>
      <w:r w:rsidRPr="00021B11">
        <w:rPr>
          <w:b/>
          <w:sz w:val="24"/>
          <w:szCs w:val="24"/>
          <w:lang w:eastAsia="en-US"/>
        </w:rPr>
        <w:t>PUŠU ATBILDĪBA UN DOMSTARPĪBU RISINĀŠANAS KĀRTĪBA</w:t>
      </w:r>
    </w:p>
    <w:p w14:paraId="2AF6BB89" w14:textId="77777777"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p>
    <w:p w14:paraId="56854239" w14:textId="21080514" w:rsidR="00577A9C" w:rsidRPr="00021B11" w:rsidRDefault="002748F3" w:rsidP="00021B11">
      <w:pPr>
        <w:numPr>
          <w:ilvl w:val="1"/>
          <w:numId w:val="2"/>
        </w:numPr>
        <w:spacing w:before="120" w:after="120"/>
        <w:ind w:left="567" w:hanging="567"/>
        <w:jc w:val="both"/>
        <w:rPr>
          <w:sz w:val="24"/>
          <w:szCs w:val="24"/>
          <w:lang w:eastAsia="en-US"/>
        </w:rPr>
      </w:pPr>
      <w:r w:rsidRPr="00021B11">
        <w:rPr>
          <w:sz w:val="24"/>
          <w:szCs w:val="24"/>
          <w:lang w:eastAsia="en-US"/>
        </w:rPr>
        <w:t>Ja P</w:t>
      </w:r>
      <w:r w:rsidR="00021B11">
        <w:rPr>
          <w:sz w:val="24"/>
          <w:szCs w:val="24"/>
          <w:lang w:eastAsia="en-US"/>
        </w:rPr>
        <w:t>ircē</w:t>
      </w:r>
      <w:r w:rsidRPr="00021B11">
        <w:rPr>
          <w:sz w:val="24"/>
          <w:szCs w:val="24"/>
          <w:lang w:eastAsia="en-US"/>
        </w:rPr>
        <w:t>js kavē Līguma 2.5. punktā noteikto maksājuma termiņu, P</w:t>
      </w:r>
      <w:r w:rsidR="001E0DA3" w:rsidRPr="00021B11">
        <w:rPr>
          <w:sz w:val="24"/>
          <w:szCs w:val="24"/>
          <w:lang w:eastAsia="en-US"/>
        </w:rPr>
        <w:t>ārdevē</w:t>
      </w:r>
      <w:r w:rsidRPr="00021B11">
        <w:rPr>
          <w:sz w:val="24"/>
          <w:szCs w:val="24"/>
          <w:lang w:eastAsia="en-US"/>
        </w:rPr>
        <w:t>jam ir tiesības saņemt no P</w:t>
      </w:r>
      <w:r w:rsidR="00021B11">
        <w:rPr>
          <w:sz w:val="24"/>
          <w:szCs w:val="24"/>
          <w:lang w:eastAsia="en-US"/>
        </w:rPr>
        <w:t>ircē</w:t>
      </w:r>
      <w:r w:rsidRPr="00021B11">
        <w:rPr>
          <w:sz w:val="24"/>
          <w:szCs w:val="24"/>
          <w:lang w:eastAsia="en-US"/>
        </w:rPr>
        <w:t>ja līgumsodu 0,1% (nulle, komats, viens procents) apmērā no P</w:t>
      </w:r>
      <w:r w:rsidR="001E0DA3" w:rsidRPr="00021B11">
        <w:rPr>
          <w:sz w:val="24"/>
          <w:szCs w:val="24"/>
          <w:lang w:eastAsia="en-US"/>
        </w:rPr>
        <w:t>ārdevē</w:t>
      </w:r>
      <w:r w:rsidRPr="00021B11">
        <w:rPr>
          <w:sz w:val="24"/>
          <w:szCs w:val="24"/>
          <w:lang w:eastAsia="en-US"/>
        </w:rPr>
        <w:t>jam neapmaksātās summas par katru nokavēto dienu, bet ne vairāk kā 10% (desmit procenti) apmērā no neapmaksātās summas.</w:t>
      </w:r>
    </w:p>
    <w:p w14:paraId="639982F1" w14:textId="77777777" w:rsidR="009C6D7B" w:rsidRDefault="002748F3" w:rsidP="009C6D7B">
      <w:pPr>
        <w:numPr>
          <w:ilvl w:val="1"/>
          <w:numId w:val="2"/>
        </w:numPr>
        <w:spacing w:before="120" w:after="120"/>
        <w:ind w:left="567" w:hanging="567"/>
        <w:jc w:val="both"/>
        <w:rPr>
          <w:sz w:val="24"/>
          <w:szCs w:val="24"/>
          <w:lang w:eastAsia="en-US"/>
        </w:rPr>
      </w:pPr>
      <w:r w:rsidRPr="00021B11">
        <w:rPr>
          <w:sz w:val="24"/>
          <w:szCs w:val="24"/>
          <w:lang w:eastAsia="en-US"/>
        </w:rPr>
        <w:t>Par Līguma 3.</w:t>
      </w:r>
      <w:r w:rsidR="0081475B" w:rsidRPr="00021B11">
        <w:rPr>
          <w:sz w:val="24"/>
          <w:szCs w:val="24"/>
          <w:lang w:eastAsia="en-US"/>
        </w:rPr>
        <w:t>3</w:t>
      </w:r>
      <w:r w:rsidRPr="00021B11">
        <w:rPr>
          <w:sz w:val="24"/>
          <w:szCs w:val="24"/>
          <w:lang w:eastAsia="en-US"/>
        </w:rPr>
        <w:t>.</w:t>
      </w:r>
      <w:r w:rsidR="0081475B" w:rsidRPr="00021B11">
        <w:rPr>
          <w:sz w:val="24"/>
          <w:szCs w:val="24"/>
          <w:lang w:eastAsia="en-US"/>
        </w:rPr>
        <w:t>, 4.4.</w:t>
      </w:r>
      <w:r w:rsidR="009456E1" w:rsidRPr="00021B11">
        <w:rPr>
          <w:sz w:val="24"/>
          <w:szCs w:val="24"/>
          <w:lang w:eastAsia="en-US"/>
        </w:rPr>
        <w:t xml:space="preserve"> un 4.</w:t>
      </w:r>
      <w:r w:rsidR="0081475B" w:rsidRPr="00021B11">
        <w:rPr>
          <w:sz w:val="24"/>
          <w:szCs w:val="24"/>
          <w:lang w:eastAsia="en-US"/>
        </w:rPr>
        <w:t>9</w:t>
      </w:r>
      <w:r w:rsidR="009456E1" w:rsidRPr="00021B11">
        <w:rPr>
          <w:sz w:val="24"/>
          <w:szCs w:val="24"/>
          <w:lang w:eastAsia="en-US"/>
        </w:rPr>
        <w:t>.</w:t>
      </w:r>
      <w:r w:rsidRPr="00021B11">
        <w:rPr>
          <w:sz w:val="24"/>
          <w:szCs w:val="24"/>
          <w:lang w:eastAsia="en-US"/>
        </w:rPr>
        <w:t xml:space="preserve"> punktā noteiktā termiņa kavējumu, P</w:t>
      </w:r>
      <w:r w:rsidR="00021B11">
        <w:rPr>
          <w:sz w:val="24"/>
          <w:szCs w:val="24"/>
          <w:lang w:eastAsia="en-US"/>
        </w:rPr>
        <w:t>ircē</w:t>
      </w:r>
      <w:r w:rsidRPr="00021B11">
        <w:rPr>
          <w:sz w:val="24"/>
          <w:szCs w:val="24"/>
          <w:lang w:eastAsia="en-US"/>
        </w:rPr>
        <w:t>jam ir tiesības saņemt no P</w:t>
      </w:r>
      <w:r w:rsidR="001E0DA3" w:rsidRPr="00021B11">
        <w:rPr>
          <w:sz w:val="24"/>
          <w:szCs w:val="24"/>
          <w:lang w:eastAsia="en-US"/>
        </w:rPr>
        <w:t>ārdevē</w:t>
      </w:r>
      <w:r w:rsidRPr="00021B11">
        <w:rPr>
          <w:sz w:val="24"/>
          <w:szCs w:val="24"/>
          <w:lang w:eastAsia="en-US"/>
        </w:rPr>
        <w:t xml:space="preserve">ja līgumsodu 0,1% (nulle, komats, viens procents) apmērā no Līguma </w:t>
      </w:r>
      <w:r w:rsidR="00743C8A" w:rsidRPr="00021B11">
        <w:rPr>
          <w:sz w:val="24"/>
          <w:szCs w:val="24"/>
          <w:lang w:eastAsia="en-US"/>
        </w:rPr>
        <w:lastRenderedPageBreak/>
        <w:t>summas</w:t>
      </w:r>
      <w:r w:rsidRPr="00021B11">
        <w:rPr>
          <w:sz w:val="24"/>
          <w:szCs w:val="24"/>
          <w:lang w:eastAsia="en-US"/>
        </w:rPr>
        <w:t>, kas noteikta Līguma 2.1. punktā, par katru nokavēto dienu, bet ne vairāk kā 10% (desmit procenti) apmērā no Līguma summas.</w:t>
      </w:r>
    </w:p>
    <w:p w14:paraId="2E2B0CD8" w14:textId="7EAE561E" w:rsidR="009C6D7B" w:rsidRPr="009C6D7B" w:rsidRDefault="009C6D7B" w:rsidP="009C6D7B">
      <w:pPr>
        <w:numPr>
          <w:ilvl w:val="1"/>
          <w:numId w:val="2"/>
        </w:numPr>
        <w:spacing w:before="120" w:after="120"/>
        <w:ind w:left="567" w:hanging="567"/>
        <w:jc w:val="both"/>
        <w:rPr>
          <w:sz w:val="24"/>
          <w:szCs w:val="24"/>
          <w:lang w:eastAsia="en-US"/>
        </w:rPr>
      </w:pPr>
      <w:r w:rsidRPr="009C6D7B">
        <w:rPr>
          <w:sz w:val="24"/>
          <w:szCs w:val="24"/>
        </w:rPr>
        <w:t xml:space="preserve">Ja Līgums tiek izbeigts Līguma 8.4. punktā noteiktajos gadījumos, </w:t>
      </w:r>
      <w:r>
        <w:rPr>
          <w:sz w:val="24"/>
          <w:szCs w:val="24"/>
        </w:rPr>
        <w:t>Pircējs</w:t>
      </w:r>
      <w:r w:rsidRPr="009C6D7B">
        <w:rPr>
          <w:sz w:val="24"/>
          <w:szCs w:val="24"/>
        </w:rPr>
        <w:t xml:space="preserve"> ir tiesīgs pieprasīt no </w:t>
      </w:r>
      <w:r>
        <w:rPr>
          <w:sz w:val="24"/>
          <w:szCs w:val="24"/>
        </w:rPr>
        <w:t>Pārdevēja</w:t>
      </w:r>
      <w:r w:rsidRPr="009C6D7B">
        <w:rPr>
          <w:sz w:val="24"/>
          <w:szCs w:val="24"/>
        </w:rPr>
        <w:t xml:space="preserve"> līgumsodu 10% (desmit procenti) apmērā no Līguma summas.</w:t>
      </w:r>
    </w:p>
    <w:p w14:paraId="751987B7" w14:textId="3D0CA12B"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rPr>
        <w:t>P</w:t>
      </w:r>
      <w:r w:rsidR="00021B11">
        <w:rPr>
          <w:sz w:val="24"/>
          <w:szCs w:val="24"/>
        </w:rPr>
        <w:t>ircē</w:t>
      </w:r>
      <w:r w:rsidRPr="00021B11">
        <w:rPr>
          <w:sz w:val="24"/>
          <w:szCs w:val="24"/>
        </w:rPr>
        <w:t>js ir tiesīgs attiecīgo līgumsoda summu ieturēt savstarpēja ieskaita veidā.</w:t>
      </w:r>
    </w:p>
    <w:p w14:paraId="6F785B35" w14:textId="77777777"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Līgumā noteikto līgumsodu apmaksa tiek veikta 30 (trīsdesmit) dienu laikā pēc attiecīgās Puses rēķina par līgumsoda pieprasīšanu saņemšanas.</w:t>
      </w:r>
    </w:p>
    <w:p w14:paraId="774FF776" w14:textId="77777777"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Līgumsoda un zaudējumu atlīdzības samaksa neatbrīvo vainīgo Pusi no pienākuma izpildīt Līgumā noteiktās saistības, ja vien no Līguma noteikumiem neizriet citādi.</w:t>
      </w:r>
    </w:p>
    <w:p w14:paraId="034786CF" w14:textId="7E1A4008"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 xml:space="preserve">Visas domstarpības un strīdus, kas varētu rasties starp </w:t>
      </w:r>
      <w:r w:rsidRPr="00021B11">
        <w:rPr>
          <w:bCs/>
          <w:iCs/>
          <w:sz w:val="24"/>
          <w:szCs w:val="24"/>
          <w:lang w:eastAsia="en-US"/>
        </w:rPr>
        <w:t>Pusēm</w:t>
      </w:r>
      <w:r w:rsidRPr="00021B11">
        <w:rPr>
          <w:sz w:val="24"/>
          <w:szCs w:val="24"/>
          <w:lang w:eastAsia="en-US"/>
        </w:rPr>
        <w:t xml:space="preserve"> Līguma izpildes gaitā, </w:t>
      </w:r>
      <w:r w:rsidRPr="00021B11">
        <w:rPr>
          <w:bCs/>
          <w:iCs/>
          <w:sz w:val="24"/>
          <w:szCs w:val="24"/>
          <w:lang w:eastAsia="en-US"/>
        </w:rPr>
        <w:t xml:space="preserve">Puses </w:t>
      </w:r>
      <w:r w:rsidRPr="00021B11">
        <w:rPr>
          <w:sz w:val="24"/>
          <w:szCs w:val="24"/>
          <w:lang w:eastAsia="en-US"/>
        </w:rPr>
        <w:t xml:space="preserve">apņemas risināt savstarpēju sarunu veidā. Ja </w:t>
      </w:r>
      <w:r w:rsidRPr="00021B11">
        <w:rPr>
          <w:bCs/>
          <w:iCs/>
          <w:sz w:val="24"/>
          <w:szCs w:val="24"/>
          <w:lang w:eastAsia="en-US"/>
        </w:rPr>
        <w:t>Puses</w:t>
      </w:r>
      <w:r w:rsidRPr="00021B11">
        <w:rPr>
          <w:sz w:val="24"/>
          <w:szCs w:val="24"/>
          <w:lang w:eastAsia="en-US"/>
        </w:rPr>
        <w:t xml:space="preserve"> nepanāk vienošanos sarunu veidā, strīdi Latvijas Republikas normatīvajos aktos noteiktajā kārtībā tiek izskatīti Latvijas Republikas tiesā.</w:t>
      </w:r>
    </w:p>
    <w:p w14:paraId="50175DD4" w14:textId="77777777" w:rsidR="002E38EB" w:rsidRPr="00021B11" w:rsidRDefault="002E38EB" w:rsidP="002E38EB">
      <w:pPr>
        <w:spacing w:before="120" w:after="120"/>
        <w:ind w:left="567"/>
        <w:jc w:val="both"/>
        <w:rPr>
          <w:sz w:val="24"/>
          <w:szCs w:val="24"/>
          <w:lang w:eastAsia="en-US"/>
        </w:rPr>
      </w:pPr>
    </w:p>
    <w:p w14:paraId="6A0B5750" w14:textId="77777777" w:rsidR="00577A9C" w:rsidRPr="00021B11" w:rsidRDefault="002748F3" w:rsidP="008C5BA8">
      <w:pPr>
        <w:numPr>
          <w:ilvl w:val="0"/>
          <w:numId w:val="2"/>
        </w:numPr>
        <w:spacing w:before="120" w:after="120"/>
        <w:ind w:left="0" w:firstLine="0"/>
        <w:jc w:val="center"/>
        <w:rPr>
          <w:b/>
          <w:sz w:val="24"/>
          <w:szCs w:val="24"/>
          <w:lang w:eastAsia="en-US"/>
        </w:rPr>
      </w:pPr>
      <w:r w:rsidRPr="00021B11">
        <w:rPr>
          <w:b/>
          <w:sz w:val="24"/>
          <w:szCs w:val="24"/>
          <w:lang w:eastAsia="en-US"/>
        </w:rPr>
        <w:t>LĪGUMA SPĒKĀ ESAMĪBAS NOSACĪJUMI</w:t>
      </w:r>
    </w:p>
    <w:p w14:paraId="7384BE17" w14:textId="77777777" w:rsidR="002B6E55" w:rsidRPr="00021B11" w:rsidRDefault="002748F3" w:rsidP="00B025F4">
      <w:pPr>
        <w:pStyle w:val="ListParagraph"/>
        <w:numPr>
          <w:ilvl w:val="1"/>
          <w:numId w:val="2"/>
        </w:numPr>
        <w:ind w:hanging="720"/>
        <w:jc w:val="both"/>
        <w:rPr>
          <w:sz w:val="24"/>
          <w:szCs w:val="24"/>
          <w:lang w:eastAsia="en-US"/>
        </w:rPr>
      </w:pPr>
      <w:r w:rsidRPr="00021B11">
        <w:rPr>
          <w:sz w:val="24"/>
          <w:szCs w:val="24"/>
          <w:lang w:eastAsia="en-US"/>
        </w:rPr>
        <w:t>Līgums stājas spēkā tā abpusējas parakstīšanas brīdī ir spēkā līdz Pušu saistību pilnīgai un pienācīgai izpildei.</w:t>
      </w:r>
    </w:p>
    <w:p w14:paraId="300C3E6B" w14:textId="77777777" w:rsidR="009C6D7B" w:rsidRDefault="002748F3" w:rsidP="009C6D7B">
      <w:pPr>
        <w:numPr>
          <w:ilvl w:val="1"/>
          <w:numId w:val="2"/>
        </w:numPr>
        <w:spacing w:before="120" w:after="120"/>
        <w:ind w:left="709" w:hanging="709"/>
        <w:jc w:val="both"/>
        <w:rPr>
          <w:sz w:val="24"/>
          <w:szCs w:val="24"/>
          <w:lang w:eastAsia="en-US"/>
        </w:rPr>
      </w:pPr>
      <w:r w:rsidRPr="00021B11">
        <w:rPr>
          <w:sz w:val="24"/>
          <w:szCs w:val="24"/>
          <w:lang w:eastAsia="en-US"/>
        </w:rPr>
        <w:t>Līgumu var izbeigt, abām Pusēm rakstiski par to vienojoties, kā arī vienpusēji Līgumā paredzētajos gadījumos.</w:t>
      </w:r>
    </w:p>
    <w:p w14:paraId="58DD8423" w14:textId="1E3ADF9D" w:rsidR="009C6D7B" w:rsidRPr="009C6D7B" w:rsidRDefault="009C6D7B" w:rsidP="009C6D7B">
      <w:pPr>
        <w:numPr>
          <w:ilvl w:val="1"/>
          <w:numId w:val="2"/>
        </w:numPr>
        <w:spacing w:before="120" w:after="120"/>
        <w:ind w:left="709" w:hanging="709"/>
        <w:jc w:val="both"/>
        <w:rPr>
          <w:sz w:val="24"/>
          <w:szCs w:val="24"/>
          <w:lang w:eastAsia="en-US"/>
        </w:rPr>
      </w:pPr>
      <w:r w:rsidRPr="009C6D7B">
        <w:rPr>
          <w:sz w:val="24"/>
          <w:szCs w:val="24"/>
        </w:rPr>
        <w:t>Puses ir tiesīgas izdarīt grozījumus Līguma noteikumos, par to rakstiski vienojoties.</w:t>
      </w:r>
    </w:p>
    <w:p w14:paraId="6C8AA3B5" w14:textId="279B83AA" w:rsidR="00577A9C" w:rsidRPr="00021B11" w:rsidRDefault="002748F3" w:rsidP="008C5BA8">
      <w:pPr>
        <w:numPr>
          <w:ilvl w:val="1"/>
          <w:numId w:val="2"/>
        </w:numPr>
        <w:spacing w:before="120" w:after="120"/>
        <w:ind w:left="709" w:hanging="709"/>
        <w:jc w:val="both"/>
        <w:rPr>
          <w:sz w:val="24"/>
          <w:szCs w:val="24"/>
          <w:lang w:eastAsia="en-US"/>
        </w:rPr>
      </w:pPr>
      <w:r w:rsidRPr="00021B11">
        <w:rPr>
          <w:sz w:val="24"/>
          <w:szCs w:val="24"/>
          <w:lang w:eastAsia="en-US"/>
        </w:rPr>
        <w:t>P</w:t>
      </w:r>
      <w:r w:rsidR="00021B11">
        <w:rPr>
          <w:sz w:val="24"/>
          <w:szCs w:val="24"/>
          <w:lang w:eastAsia="en-US"/>
        </w:rPr>
        <w:t>ircē</w:t>
      </w:r>
      <w:r w:rsidRPr="00021B11">
        <w:rPr>
          <w:sz w:val="24"/>
          <w:szCs w:val="24"/>
          <w:lang w:eastAsia="en-US"/>
        </w:rPr>
        <w:t>jam ir tiesības nekavējoties, ar vienpusēju rakstisku paziņojumu priekšlaicīgi izbeigt Līgumu šādos gadījumos:</w:t>
      </w:r>
    </w:p>
    <w:p w14:paraId="1DB742BA" w14:textId="09E3023D" w:rsidR="00577A9C" w:rsidRPr="00021B11" w:rsidRDefault="002748F3" w:rsidP="008C5BA8">
      <w:pPr>
        <w:numPr>
          <w:ilvl w:val="2"/>
          <w:numId w:val="2"/>
        </w:numPr>
        <w:spacing w:before="120" w:after="120"/>
        <w:ind w:left="0" w:firstLine="709"/>
        <w:jc w:val="both"/>
        <w:rPr>
          <w:sz w:val="24"/>
          <w:szCs w:val="24"/>
          <w:lang w:eastAsia="en-US"/>
        </w:rPr>
      </w:pPr>
      <w:r w:rsidRPr="00021B11">
        <w:rPr>
          <w:sz w:val="24"/>
          <w:szCs w:val="24"/>
          <w:lang w:eastAsia="en-US"/>
        </w:rPr>
        <w:t>ja ir uzsākta P</w:t>
      </w:r>
      <w:r w:rsidR="001E0DA3" w:rsidRPr="00021B11">
        <w:rPr>
          <w:sz w:val="24"/>
          <w:szCs w:val="24"/>
          <w:lang w:eastAsia="en-US"/>
        </w:rPr>
        <w:t>ārdevē</w:t>
      </w:r>
      <w:r w:rsidRPr="00021B11">
        <w:rPr>
          <w:sz w:val="24"/>
          <w:szCs w:val="24"/>
          <w:lang w:eastAsia="en-US"/>
        </w:rPr>
        <w:t>ja labprātīga vai piespiedu likvidācija;</w:t>
      </w:r>
    </w:p>
    <w:p w14:paraId="1A87A9AC" w14:textId="7B776C3B" w:rsidR="00577A9C" w:rsidRPr="00021B11" w:rsidRDefault="002748F3" w:rsidP="008C5BA8">
      <w:pPr>
        <w:numPr>
          <w:ilvl w:val="2"/>
          <w:numId w:val="2"/>
        </w:numPr>
        <w:spacing w:before="120" w:after="120"/>
        <w:ind w:left="1418" w:hanging="709"/>
        <w:jc w:val="both"/>
        <w:rPr>
          <w:sz w:val="24"/>
          <w:szCs w:val="24"/>
          <w:lang w:eastAsia="en-US"/>
        </w:rPr>
      </w:pPr>
      <w:r w:rsidRPr="00021B11">
        <w:rPr>
          <w:sz w:val="24"/>
          <w:szCs w:val="24"/>
          <w:lang w:eastAsia="en-US"/>
        </w:rPr>
        <w:t>ja pret P</w:t>
      </w:r>
      <w:r w:rsidR="001E0DA3" w:rsidRPr="00021B11">
        <w:rPr>
          <w:sz w:val="24"/>
          <w:szCs w:val="24"/>
          <w:lang w:eastAsia="en-US"/>
        </w:rPr>
        <w:t>ārdevē</w:t>
      </w:r>
      <w:r w:rsidRPr="00021B11">
        <w:rPr>
          <w:sz w:val="24"/>
          <w:szCs w:val="24"/>
          <w:lang w:eastAsia="en-US"/>
        </w:rPr>
        <w:t>ju ir uzsākta maksātnespējas procedūra, vai tā darbībā ir apturēta;</w:t>
      </w:r>
    </w:p>
    <w:p w14:paraId="426A2987" w14:textId="6B5A35E0" w:rsidR="00577A9C" w:rsidRPr="00021B11" w:rsidRDefault="002748F3" w:rsidP="008C5BA8">
      <w:pPr>
        <w:numPr>
          <w:ilvl w:val="2"/>
          <w:numId w:val="2"/>
        </w:numPr>
        <w:spacing w:before="120" w:after="120"/>
        <w:ind w:left="1418" w:hanging="709"/>
        <w:jc w:val="both"/>
        <w:rPr>
          <w:sz w:val="24"/>
          <w:szCs w:val="24"/>
          <w:lang w:eastAsia="en-US"/>
        </w:rPr>
      </w:pPr>
      <w:r w:rsidRPr="00021B11">
        <w:rPr>
          <w:sz w:val="24"/>
          <w:szCs w:val="24"/>
          <w:lang w:eastAsia="en-US"/>
        </w:rPr>
        <w:t>ja P</w:t>
      </w:r>
      <w:r w:rsidR="001E0DA3" w:rsidRPr="00021B11">
        <w:rPr>
          <w:sz w:val="24"/>
          <w:szCs w:val="24"/>
          <w:lang w:eastAsia="en-US"/>
        </w:rPr>
        <w:t>ārdevē</w:t>
      </w:r>
      <w:r w:rsidRPr="00021B11">
        <w:rPr>
          <w:sz w:val="24"/>
          <w:szCs w:val="24"/>
          <w:lang w:eastAsia="en-US"/>
        </w:rPr>
        <w:t xml:space="preserve">js atsakās </w:t>
      </w:r>
      <w:r w:rsidR="001E0DA3" w:rsidRPr="00021B11">
        <w:rPr>
          <w:sz w:val="24"/>
          <w:szCs w:val="24"/>
          <w:lang w:eastAsia="en-US"/>
        </w:rPr>
        <w:t xml:space="preserve">pārdot un/vai </w:t>
      </w:r>
      <w:r w:rsidRPr="00021B11">
        <w:rPr>
          <w:sz w:val="24"/>
          <w:szCs w:val="24"/>
          <w:lang w:eastAsia="en-US"/>
        </w:rPr>
        <w:t>piegādāt Preces</w:t>
      </w:r>
      <w:r w:rsidR="0081475B" w:rsidRPr="00021B11">
        <w:rPr>
          <w:sz w:val="24"/>
          <w:szCs w:val="24"/>
          <w:lang w:eastAsia="en-US"/>
        </w:rPr>
        <w:t>;</w:t>
      </w:r>
    </w:p>
    <w:p w14:paraId="68BDCF71" w14:textId="559DC971" w:rsidR="000D417D" w:rsidRPr="00021B11" w:rsidRDefault="000D417D" w:rsidP="008C5BA8">
      <w:pPr>
        <w:numPr>
          <w:ilvl w:val="2"/>
          <w:numId w:val="2"/>
        </w:numPr>
        <w:spacing w:before="120" w:after="120"/>
        <w:ind w:left="1418" w:hanging="709"/>
        <w:jc w:val="both"/>
        <w:rPr>
          <w:sz w:val="24"/>
          <w:szCs w:val="24"/>
          <w:lang w:eastAsia="en-US"/>
        </w:rPr>
      </w:pPr>
      <w:r w:rsidRPr="00021B11">
        <w:rPr>
          <w:kern w:val="16"/>
          <w:sz w:val="24"/>
          <w:szCs w:val="24"/>
        </w:rPr>
        <w:t>ja Pārdevējs neievēro garantijas saistības;</w:t>
      </w:r>
    </w:p>
    <w:p w14:paraId="46AAF3A1" w14:textId="3C7041D2" w:rsidR="0081475B" w:rsidRDefault="0081475B" w:rsidP="008C5BA8">
      <w:pPr>
        <w:numPr>
          <w:ilvl w:val="2"/>
          <w:numId w:val="2"/>
        </w:numPr>
        <w:spacing w:before="120" w:after="120"/>
        <w:ind w:left="1418" w:hanging="709"/>
        <w:jc w:val="both"/>
        <w:rPr>
          <w:sz w:val="24"/>
          <w:szCs w:val="24"/>
          <w:lang w:eastAsia="en-US"/>
        </w:rPr>
      </w:pPr>
      <w:r w:rsidRPr="00021B11">
        <w:rPr>
          <w:color w:val="000000"/>
          <w:sz w:val="24"/>
          <w:szCs w:val="24"/>
        </w:rPr>
        <w:t xml:space="preserve">piegādātās Preces ir neatbilstošas Līgumā, Līguma pielikumā Nr. 1 un/vai Līguma pielikumā Nr. 2 noteiktajām tehniskajām un/ vai kvalitātes prasībām un </w:t>
      </w:r>
      <w:r w:rsidRPr="00021B11">
        <w:rPr>
          <w:sz w:val="24"/>
          <w:szCs w:val="24"/>
        </w:rPr>
        <w:t>Izpildītājs nav novērsis konstatētos trūkumus Līgumā noteiktajos termiņos;</w:t>
      </w:r>
    </w:p>
    <w:p w14:paraId="762A5C4F" w14:textId="594B6A3F" w:rsidR="00577B85" w:rsidRPr="00021B11" w:rsidRDefault="00577B85" w:rsidP="008C5BA8">
      <w:pPr>
        <w:numPr>
          <w:ilvl w:val="2"/>
          <w:numId w:val="2"/>
        </w:numPr>
        <w:spacing w:before="120" w:after="120"/>
        <w:ind w:left="1418" w:hanging="709"/>
        <w:jc w:val="both"/>
        <w:rPr>
          <w:sz w:val="24"/>
          <w:szCs w:val="24"/>
          <w:lang w:eastAsia="en-US"/>
        </w:rPr>
      </w:pPr>
      <w:r w:rsidRPr="005F456E">
        <w:rPr>
          <w:sz w:val="24"/>
          <w:szCs w:val="24"/>
        </w:rPr>
        <w:t xml:space="preserve">ja </w:t>
      </w:r>
      <w:r>
        <w:rPr>
          <w:sz w:val="24"/>
          <w:szCs w:val="24"/>
        </w:rPr>
        <w:t>Pircējs</w:t>
      </w:r>
      <w:r w:rsidRPr="005F456E">
        <w:rPr>
          <w:sz w:val="24"/>
          <w:szCs w:val="24"/>
        </w:rPr>
        <w:t xml:space="preserve"> konstatē, ka Līguma izpildē tiek ietverta vai izmantota Krievijas Federācijas vai Baltkrievijas Republikas izcelsmes prece vai tās komponentes un pakalpojumi. Šādā gadījumā </w:t>
      </w:r>
      <w:r>
        <w:rPr>
          <w:sz w:val="24"/>
          <w:szCs w:val="24"/>
        </w:rPr>
        <w:t>Pārdevējs</w:t>
      </w:r>
      <w:r w:rsidRPr="005F456E">
        <w:rPr>
          <w:sz w:val="24"/>
          <w:szCs w:val="24"/>
        </w:rPr>
        <w:t xml:space="preserve"> nav tiesīgs izvirzīt jebkādas pretenzijas pret </w:t>
      </w:r>
      <w:r>
        <w:rPr>
          <w:sz w:val="24"/>
          <w:szCs w:val="24"/>
        </w:rPr>
        <w:t>Pircēju;</w:t>
      </w:r>
    </w:p>
    <w:p w14:paraId="54929491" w14:textId="1BF8716E" w:rsidR="0081475B" w:rsidRPr="00021B11" w:rsidRDefault="00533E0E" w:rsidP="0081475B">
      <w:pPr>
        <w:pStyle w:val="BodyText"/>
        <w:numPr>
          <w:ilvl w:val="2"/>
          <w:numId w:val="2"/>
        </w:numPr>
        <w:spacing w:before="120" w:after="120"/>
      </w:pPr>
      <w:r>
        <w:rPr>
          <w:color w:val="000000"/>
          <w:lang w:val="lv-LV"/>
        </w:rPr>
        <w:t>Pārdevējs</w:t>
      </w:r>
      <w:r w:rsidR="0081475B" w:rsidRPr="00021B11">
        <w:rPr>
          <w:color w:val="000000"/>
        </w:rPr>
        <w:t xml:space="preserve"> nepilda citas Līgumā noteiktās saistības – ar nosacījumu, ka </w:t>
      </w:r>
      <w:r>
        <w:rPr>
          <w:color w:val="000000"/>
        </w:rPr>
        <w:t>Pārdevējs</w:t>
      </w:r>
      <w:r w:rsidR="0081475B" w:rsidRPr="00021B11">
        <w:rPr>
          <w:color w:val="000000"/>
        </w:rPr>
        <w:t xml:space="preserve"> 10 (desmit) dienu laikā no attiecīga P</w:t>
      </w:r>
      <w:r w:rsidR="00021B11">
        <w:rPr>
          <w:color w:val="000000"/>
        </w:rPr>
        <w:t>ircē</w:t>
      </w:r>
      <w:r w:rsidR="0081475B" w:rsidRPr="00021B11">
        <w:rPr>
          <w:color w:val="000000"/>
        </w:rPr>
        <w:t>ja paziņojuma saņemšanas dienas nav novērsis konstatēto Līgumā noteikto saistību neizpildi.</w:t>
      </w:r>
    </w:p>
    <w:p w14:paraId="49EDF367" w14:textId="23DE7FE3" w:rsidR="00577B85" w:rsidRPr="00533E0E" w:rsidRDefault="00577B85" w:rsidP="00577B85">
      <w:pPr>
        <w:numPr>
          <w:ilvl w:val="1"/>
          <w:numId w:val="2"/>
        </w:numPr>
        <w:spacing w:before="120" w:after="120"/>
        <w:ind w:left="567" w:hanging="567"/>
        <w:jc w:val="both"/>
        <w:rPr>
          <w:sz w:val="24"/>
          <w:szCs w:val="24"/>
          <w:lang w:eastAsia="en-US"/>
        </w:rPr>
      </w:pPr>
      <w:r>
        <w:rPr>
          <w:sz w:val="24"/>
          <w:szCs w:val="24"/>
        </w:rPr>
        <w:t>Pārdevējam</w:t>
      </w:r>
      <w:r w:rsidRPr="00577B85">
        <w:rPr>
          <w:sz w:val="24"/>
          <w:szCs w:val="24"/>
        </w:rPr>
        <w:t xml:space="preserve"> ir tiesības atkāpties no Līguma par to rakstveidā paziņojot </w:t>
      </w:r>
      <w:r>
        <w:rPr>
          <w:sz w:val="24"/>
          <w:szCs w:val="24"/>
        </w:rPr>
        <w:t>Pircējam</w:t>
      </w:r>
      <w:r w:rsidRPr="00577B85">
        <w:rPr>
          <w:sz w:val="24"/>
          <w:szCs w:val="24"/>
        </w:rPr>
        <w:t xml:space="preserve"> </w:t>
      </w:r>
      <w:r w:rsidRPr="00533E0E">
        <w:rPr>
          <w:sz w:val="24"/>
          <w:szCs w:val="24"/>
        </w:rPr>
        <w:t>30 (trīsdesmit) dienas iepriekš, ja iestājies vismaz viens no šādiem gadījumiem:</w:t>
      </w:r>
    </w:p>
    <w:p w14:paraId="7E1C1691" w14:textId="77777777" w:rsidR="00F961C6" w:rsidRDefault="00577B85" w:rsidP="00F961C6">
      <w:pPr>
        <w:widowControl/>
        <w:numPr>
          <w:ilvl w:val="2"/>
          <w:numId w:val="2"/>
        </w:numPr>
        <w:overflowPunct w:val="0"/>
        <w:spacing w:before="120" w:after="120"/>
        <w:jc w:val="both"/>
        <w:textAlignment w:val="baseline"/>
        <w:rPr>
          <w:sz w:val="24"/>
          <w:szCs w:val="24"/>
        </w:rPr>
      </w:pPr>
      <w:r w:rsidRPr="00533E0E">
        <w:rPr>
          <w:sz w:val="24"/>
          <w:szCs w:val="24"/>
        </w:rPr>
        <w:t>P</w:t>
      </w:r>
      <w:r w:rsidR="00F961C6" w:rsidRPr="00533E0E">
        <w:rPr>
          <w:sz w:val="24"/>
          <w:szCs w:val="24"/>
        </w:rPr>
        <w:t>ircējs</w:t>
      </w:r>
      <w:r w:rsidRPr="00533E0E">
        <w:rPr>
          <w:sz w:val="24"/>
          <w:szCs w:val="24"/>
        </w:rPr>
        <w:t xml:space="preserve"> savas vainas dēļ Līgumā noteiktajos termiņos nav veicis Līgumā noteiktos maksājumus un šāds kavējums pārsniedz 30 (trīsdesmit) dienas, </w:t>
      </w:r>
      <w:r w:rsidRPr="00700638">
        <w:rPr>
          <w:sz w:val="24"/>
          <w:szCs w:val="24"/>
        </w:rPr>
        <w:t>un  pienācīgi ir izpildījis savas Līgumā noteiktās saistības un nosūtījis P</w:t>
      </w:r>
      <w:r w:rsidR="00F961C6">
        <w:rPr>
          <w:sz w:val="24"/>
          <w:szCs w:val="24"/>
        </w:rPr>
        <w:t>ārdevējam</w:t>
      </w:r>
      <w:r w:rsidRPr="00700638">
        <w:rPr>
          <w:sz w:val="24"/>
          <w:szCs w:val="24"/>
        </w:rPr>
        <w:t xml:space="preserve"> atgādinājumu par maksājuma kavēšanu;</w:t>
      </w:r>
    </w:p>
    <w:p w14:paraId="7882B886" w14:textId="2E033E66" w:rsidR="00577B85" w:rsidRPr="00F961C6" w:rsidRDefault="00577B85" w:rsidP="00F961C6">
      <w:pPr>
        <w:widowControl/>
        <w:numPr>
          <w:ilvl w:val="2"/>
          <w:numId w:val="2"/>
        </w:numPr>
        <w:overflowPunct w:val="0"/>
        <w:spacing w:before="120" w:after="120"/>
        <w:jc w:val="both"/>
        <w:textAlignment w:val="baseline"/>
        <w:rPr>
          <w:sz w:val="24"/>
          <w:szCs w:val="24"/>
        </w:rPr>
      </w:pPr>
      <w:r w:rsidRPr="00F961C6">
        <w:rPr>
          <w:bCs/>
          <w:color w:val="000000" w:themeColor="text1"/>
          <w:sz w:val="24"/>
          <w:szCs w:val="24"/>
        </w:rPr>
        <w:lastRenderedPageBreak/>
        <w:t>P</w:t>
      </w:r>
      <w:r w:rsidR="00F961C6">
        <w:rPr>
          <w:bCs/>
          <w:color w:val="000000" w:themeColor="text1"/>
          <w:sz w:val="24"/>
          <w:szCs w:val="24"/>
        </w:rPr>
        <w:t>ircējam</w:t>
      </w:r>
      <w:r w:rsidRPr="00F961C6">
        <w:rPr>
          <w:color w:val="000000" w:themeColor="text1"/>
          <w:sz w:val="24"/>
          <w:szCs w:val="24"/>
        </w:rPr>
        <w:t xml:space="preserve"> ir uzsākts maksātnespējas process, likvidācija, tā darbība tiek izbeigta vai pārtraukta, ir apturēta tā saimnieciskā darbība;</w:t>
      </w:r>
    </w:p>
    <w:p w14:paraId="68D1EB4E" w14:textId="3BD12388" w:rsidR="00AA1E51" w:rsidRPr="00021B11" w:rsidRDefault="006A110E" w:rsidP="008C5BA8">
      <w:pPr>
        <w:numPr>
          <w:ilvl w:val="1"/>
          <w:numId w:val="2"/>
        </w:numPr>
        <w:spacing w:before="120" w:after="120"/>
        <w:ind w:left="567" w:hanging="567"/>
        <w:jc w:val="both"/>
        <w:rPr>
          <w:sz w:val="24"/>
          <w:szCs w:val="24"/>
          <w:lang w:eastAsia="en-US"/>
        </w:rPr>
      </w:pPr>
      <w:r w:rsidRPr="00021B11">
        <w:rPr>
          <w:iCs/>
          <w:sz w:val="24"/>
          <w:szCs w:val="24"/>
          <w:lang w:eastAsia="en-US"/>
        </w:rPr>
        <w:t>Pusēm</w:t>
      </w:r>
      <w:r w:rsidR="002748F3" w:rsidRPr="00021B11">
        <w:rPr>
          <w:iCs/>
          <w:sz w:val="24"/>
          <w:szCs w:val="24"/>
          <w:lang w:eastAsia="en-US"/>
        </w:rPr>
        <w:t xml:space="preserve"> ir tiesības jebkurā laikā vienpusēji atkāpties no Līguma bez zaudējumu atlīdzināšanas </w:t>
      </w:r>
      <w:r w:rsidRPr="00021B11">
        <w:rPr>
          <w:iCs/>
          <w:sz w:val="24"/>
          <w:szCs w:val="24"/>
          <w:lang w:eastAsia="en-US"/>
        </w:rPr>
        <w:t>otrai Pusei</w:t>
      </w:r>
      <w:r w:rsidR="002748F3" w:rsidRPr="00021B11">
        <w:rPr>
          <w:iCs/>
          <w:sz w:val="24"/>
          <w:szCs w:val="24"/>
          <w:lang w:eastAsia="en-US"/>
        </w:rPr>
        <w:t xml:space="preserve">, ja pret </w:t>
      </w:r>
      <w:r w:rsidR="0081475B" w:rsidRPr="00021B11">
        <w:rPr>
          <w:iCs/>
          <w:sz w:val="24"/>
          <w:szCs w:val="24"/>
          <w:lang w:eastAsia="en-US"/>
        </w:rPr>
        <w:t xml:space="preserve">otru </w:t>
      </w:r>
      <w:r w:rsidRPr="00021B11">
        <w:rPr>
          <w:iCs/>
          <w:sz w:val="24"/>
          <w:szCs w:val="24"/>
          <w:lang w:eastAsia="en-US"/>
        </w:rPr>
        <w:t>Pusi</w:t>
      </w:r>
      <w:r w:rsidR="002748F3" w:rsidRPr="00021B11">
        <w:rPr>
          <w:iCs/>
          <w:sz w:val="24"/>
          <w:szCs w:val="24"/>
          <w:lang w:eastAsia="en-US"/>
        </w:rPr>
        <w:t xml:space="preserve"> ir piemērotas starptautiskās vai nacionālās sankcijas vai būtiskas finanšu un kapitāla tirgus intereses ietekmējošas Eiropas Savienības vai Ziemeļatlantijas līguma organizācijas dalībvalsts noteiktās sankcijas, kas ietekmē Līguma izpildi vai maksājumu, rakstveidā brīdinot par to</w:t>
      </w:r>
      <w:r w:rsidR="009456E1" w:rsidRPr="00021B11">
        <w:rPr>
          <w:iCs/>
          <w:sz w:val="24"/>
          <w:szCs w:val="24"/>
          <w:lang w:eastAsia="en-US"/>
        </w:rPr>
        <w:t xml:space="preserve"> otru</w:t>
      </w:r>
      <w:r w:rsidR="002748F3" w:rsidRPr="00021B11">
        <w:rPr>
          <w:iCs/>
          <w:sz w:val="24"/>
          <w:szCs w:val="24"/>
          <w:lang w:eastAsia="en-US"/>
        </w:rPr>
        <w:t xml:space="preserve"> </w:t>
      </w:r>
      <w:r w:rsidRPr="00021B11">
        <w:rPr>
          <w:iCs/>
          <w:sz w:val="24"/>
          <w:szCs w:val="24"/>
          <w:lang w:eastAsia="en-US"/>
        </w:rPr>
        <w:t>Pusi</w:t>
      </w:r>
      <w:r w:rsidR="002748F3" w:rsidRPr="00021B11">
        <w:rPr>
          <w:iCs/>
          <w:sz w:val="24"/>
          <w:szCs w:val="24"/>
          <w:lang w:eastAsia="en-US"/>
        </w:rPr>
        <w:t>.</w:t>
      </w:r>
    </w:p>
    <w:p w14:paraId="03743517" w14:textId="77777777" w:rsidR="00E30277" w:rsidRPr="00021B11" w:rsidRDefault="00E30277" w:rsidP="008C5BA8">
      <w:pPr>
        <w:spacing w:before="120" w:after="120"/>
        <w:ind w:left="567"/>
        <w:jc w:val="both"/>
        <w:rPr>
          <w:sz w:val="24"/>
          <w:szCs w:val="24"/>
          <w:lang w:eastAsia="en-US"/>
        </w:rPr>
      </w:pPr>
    </w:p>
    <w:p w14:paraId="7E3FA873" w14:textId="77777777" w:rsidR="00577A9C" w:rsidRPr="00021B11" w:rsidRDefault="002748F3" w:rsidP="008C5BA8">
      <w:pPr>
        <w:numPr>
          <w:ilvl w:val="0"/>
          <w:numId w:val="2"/>
        </w:numPr>
        <w:spacing w:before="120" w:after="120"/>
        <w:ind w:left="0" w:firstLine="0"/>
        <w:jc w:val="center"/>
        <w:rPr>
          <w:b/>
          <w:sz w:val="24"/>
          <w:szCs w:val="24"/>
          <w:lang w:eastAsia="en-US"/>
        </w:rPr>
      </w:pPr>
      <w:r w:rsidRPr="00021B11">
        <w:rPr>
          <w:b/>
          <w:sz w:val="24"/>
          <w:szCs w:val="24"/>
          <w:lang w:eastAsia="en-US"/>
        </w:rPr>
        <w:t>NEPĀRVARAMA VARA</w:t>
      </w:r>
    </w:p>
    <w:p w14:paraId="6B2E2F72" w14:textId="77777777"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 xml:space="preserve">Puses ir atbrīvotas no atbildības par Līgumā noteikto pienākumu pilnīgu vai daļēju neizpildi, ja šāda neizpilde radusies nepārvarama, ārkārtēja gadījuma dēļ (nepārvarama vara, </w:t>
      </w:r>
      <w:r w:rsidRPr="00021B11">
        <w:rPr>
          <w:i/>
          <w:sz w:val="24"/>
          <w:szCs w:val="24"/>
          <w:lang w:eastAsia="en-US"/>
        </w:rPr>
        <w:t>force majeure</w:t>
      </w:r>
      <w:r w:rsidRPr="00021B11">
        <w:rPr>
          <w:sz w:val="24"/>
          <w:szCs w:val="24"/>
          <w:lang w:eastAsia="en-US"/>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5DF295D" w14:textId="29BBE71E" w:rsidR="00577A9C" w:rsidRPr="00021B11" w:rsidRDefault="002748F3" w:rsidP="008C5BA8">
      <w:pPr>
        <w:numPr>
          <w:ilvl w:val="1"/>
          <w:numId w:val="2"/>
        </w:numPr>
        <w:spacing w:before="120" w:after="120"/>
        <w:ind w:left="567" w:hanging="567"/>
        <w:jc w:val="both"/>
        <w:rPr>
          <w:sz w:val="24"/>
          <w:szCs w:val="24"/>
          <w:lang w:eastAsia="en-US"/>
        </w:rPr>
      </w:pPr>
      <w:r w:rsidRPr="00021B11">
        <w:rPr>
          <w:sz w:val="24"/>
          <w:szCs w:val="24"/>
          <w:lang w:eastAsia="en-US"/>
        </w:rPr>
        <w:t xml:space="preserve">Puse, kura nokļuvusi nepārvaramas varas apstākļos, bez kavēšanās, rakstiski, pēc iespējas īsākā laikā, bet ne vēlāk kā </w:t>
      </w:r>
      <w:r w:rsidR="00092DF0" w:rsidRPr="00021B11">
        <w:rPr>
          <w:sz w:val="24"/>
          <w:szCs w:val="24"/>
          <w:lang w:eastAsia="en-US"/>
        </w:rPr>
        <w:t>5 (</w:t>
      </w:r>
      <w:r w:rsidRPr="00021B11">
        <w:rPr>
          <w:sz w:val="24"/>
          <w:szCs w:val="24"/>
          <w:lang w:eastAsia="en-US"/>
        </w:rPr>
        <w:t>piecu</w:t>
      </w:r>
      <w:r w:rsidR="00092DF0" w:rsidRPr="00021B11">
        <w:rPr>
          <w:sz w:val="24"/>
          <w:szCs w:val="24"/>
          <w:lang w:eastAsia="en-US"/>
        </w:rPr>
        <w:t>)</w:t>
      </w:r>
      <w:r w:rsidRPr="00021B11">
        <w:rPr>
          <w:sz w:val="24"/>
          <w:szCs w:val="24"/>
          <w:lang w:eastAsia="en-US"/>
        </w:rPr>
        <w:t xml:space="preserve">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3D42C5DA" w14:textId="0AEFDFC9" w:rsidR="00577A9C" w:rsidRPr="00021B11" w:rsidRDefault="002748F3" w:rsidP="009624FF">
      <w:pPr>
        <w:numPr>
          <w:ilvl w:val="1"/>
          <w:numId w:val="2"/>
        </w:numPr>
        <w:spacing w:before="120" w:after="120"/>
        <w:ind w:left="567" w:hanging="567"/>
        <w:jc w:val="both"/>
        <w:rPr>
          <w:sz w:val="24"/>
          <w:szCs w:val="24"/>
          <w:lang w:eastAsia="en-US"/>
        </w:rPr>
      </w:pPr>
      <w:r w:rsidRPr="00021B11">
        <w:rPr>
          <w:sz w:val="24"/>
          <w:szCs w:val="24"/>
          <w:lang w:eastAsia="en-US"/>
        </w:rPr>
        <w:t>Ja nepārvaramas varas apstākļu dēļ Līgums nav izpildāms ilgāk par vienu mēnesi, katram no Pusēm ir tiesības vienpusēji izbeigt Līgumu, par to rakstiski informējot otru Pusi. Šajā gadījumā neviena Puse nevar prasīt Līguma izbeigšanas rezultātā radušos zaudējumu atlīdzināšanu.</w:t>
      </w:r>
    </w:p>
    <w:p w14:paraId="247EEB0E" w14:textId="5FAAC4C9" w:rsidR="00E30277" w:rsidRPr="00021B11" w:rsidRDefault="00E30277" w:rsidP="009C1754">
      <w:pPr>
        <w:spacing w:before="120" w:after="120"/>
        <w:rPr>
          <w:sz w:val="24"/>
          <w:szCs w:val="24"/>
          <w:lang w:eastAsia="en-US"/>
        </w:rPr>
      </w:pPr>
    </w:p>
    <w:p w14:paraId="45AD19B5" w14:textId="77777777" w:rsidR="00577A9C" w:rsidRPr="00021B11" w:rsidRDefault="002748F3" w:rsidP="008C5BA8">
      <w:pPr>
        <w:numPr>
          <w:ilvl w:val="0"/>
          <w:numId w:val="2"/>
        </w:numPr>
        <w:spacing w:before="120" w:after="120"/>
        <w:ind w:left="0" w:firstLine="0"/>
        <w:jc w:val="center"/>
        <w:rPr>
          <w:b/>
          <w:sz w:val="24"/>
          <w:szCs w:val="24"/>
          <w:lang w:eastAsia="en-US"/>
        </w:rPr>
      </w:pPr>
      <w:r w:rsidRPr="00021B11">
        <w:rPr>
          <w:b/>
          <w:sz w:val="24"/>
          <w:szCs w:val="24"/>
          <w:lang w:eastAsia="en-US"/>
        </w:rPr>
        <w:t>CITI NOTEIKUMI</w:t>
      </w:r>
    </w:p>
    <w:p w14:paraId="1CC0029B" w14:textId="77777777" w:rsidR="00577A9C" w:rsidRPr="00021B11" w:rsidRDefault="002748F3" w:rsidP="008C5BA8">
      <w:pPr>
        <w:numPr>
          <w:ilvl w:val="1"/>
          <w:numId w:val="2"/>
        </w:numPr>
        <w:spacing w:before="120" w:after="120"/>
        <w:ind w:left="567" w:hanging="567"/>
        <w:rPr>
          <w:sz w:val="24"/>
          <w:szCs w:val="24"/>
          <w:lang w:eastAsia="en-US"/>
        </w:rPr>
      </w:pPr>
      <w:r w:rsidRPr="00021B11">
        <w:rPr>
          <w:sz w:val="24"/>
          <w:szCs w:val="24"/>
          <w:lang w:eastAsia="en-US"/>
        </w:rPr>
        <w:t>Atbildīgās personas šī Līguma ietvaros:</w:t>
      </w:r>
    </w:p>
    <w:p w14:paraId="5C847685" w14:textId="735681D4" w:rsidR="0081475B" w:rsidRPr="00021B11" w:rsidRDefault="0081475B" w:rsidP="0081475B">
      <w:pPr>
        <w:numPr>
          <w:ilvl w:val="2"/>
          <w:numId w:val="2"/>
        </w:numPr>
        <w:spacing w:before="120"/>
        <w:jc w:val="both"/>
        <w:rPr>
          <w:sz w:val="24"/>
          <w:szCs w:val="24"/>
        </w:rPr>
      </w:pPr>
      <w:r w:rsidRPr="00021B11">
        <w:rPr>
          <w:sz w:val="24"/>
          <w:szCs w:val="24"/>
        </w:rPr>
        <w:t xml:space="preserve">uzraudzības veikšanai, ar Līguma izpildi saistīto dokumentu pieņemšanai, apstiprināšanai, </w:t>
      </w:r>
      <w:bookmarkStart w:id="4" w:name="_Hlk74990285"/>
      <w:r w:rsidRPr="00021B11">
        <w:rPr>
          <w:sz w:val="24"/>
          <w:szCs w:val="24"/>
        </w:rPr>
        <w:t>Preču pavadzīmes – rēķina, pretenzijas</w:t>
      </w:r>
      <w:bookmarkEnd w:id="4"/>
      <w:r w:rsidRPr="00021B11">
        <w:rPr>
          <w:sz w:val="24"/>
          <w:szCs w:val="24"/>
        </w:rPr>
        <w:t xml:space="preserve"> parakstīšanai un citu ar līguma izpildi saistītu darbību nodrošināšanai (izņemot Līguma grozījumus): </w:t>
      </w:r>
      <w:r w:rsidR="00F961C6" w:rsidRPr="00F961C6">
        <w:rPr>
          <w:bCs/>
          <w:color w:val="000000"/>
          <w:sz w:val="24"/>
          <w:szCs w:val="24"/>
          <w:lang w:eastAsia="lv-LV"/>
        </w:rPr>
        <w:t>______________</w:t>
      </w:r>
      <w:r w:rsidRPr="00021B11">
        <w:rPr>
          <w:sz w:val="24"/>
          <w:szCs w:val="24"/>
        </w:rPr>
        <w:t xml:space="preserve">, tālr. +371 </w:t>
      </w:r>
      <w:r w:rsidR="00F961C6" w:rsidRPr="00021B11">
        <w:rPr>
          <w:bCs/>
          <w:color w:val="000000"/>
          <w:sz w:val="24"/>
          <w:szCs w:val="24"/>
          <w:lang w:val="en-US" w:eastAsia="lv-LV"/>
        </w:rPr>
        <w:t>______________</w:t>
      </w:r>
      <w:r w:rsidRPr="00021B11">
        <w:rPr>
          <w:sz w:val="24"/>
          <w:szCs w:val="24"/>
        </w:rPr>
        <w:t xml:space="preserve">, e-pasts: </w:t>
      </w:r>
      <w:r w:rsidR="00F961C6" w:rsidRPr="00021B11">
        <w:rPr>
          <w:bCs/>
          <w:color w:val="000000"/>
          <w:sz w:val="24"/>
          <w:szCs w:val="24"/>
          <w:lang w:val="en-US" w:eastAsia="lv-LV"/>
        </w:rPr>
        <w:t>______________</w:t>
      </w:r>
      <w:r w:rsidRPr="00021B11">
        <w:rPr>
          <w:sz w:val="24"/>
          <w:szCs w:val="24"/>
        </w:rPr>
        <w:t>;</w:t>
      </w:r>
    </w:p>
    <w:p w14:paraId="102A4BAC" w14:textId="6D948101" w:rsidR="00142B31" w:rsidRPr="00021B11" w:rsidRDefault="0081475B" w:rsidP="0081475B">
      <w:pPr>
        <w:numPr>
          <w:ilvl w:val="2"/>
          <w:numId w:val="2"/>
        </w:numPr>
        <w:spacing w:before="120"/>
        <w:jc w:val="both"/>
        <w:rPr>
          <w:sz w:val="24"/>
          <w:szCs w:val="24"/>
        </w:rPr>
      </w:pPr>
      <w:r w:rsidRPr="00021B11">
        <w:rPr>
          <w:sz w:val="24"/>
          <w:szCs w:val="24"/>
        </w:rPr>
        <w:t>no P</w:t>
      </w:r>
      <w:r w:rsidR="001E0DA3" w:rsidRPr="00021B11">
        <w:rPr>
          <w:sz w:val="24"/>
          <w:szCs w:val="24"/>
        </w:rPr>
        <w:t>ārdevē</w:t>
      </w:r>
      <w:r w:rsidRPr="00021B11">
        <w:rPr>
          <w:sz w:val="24"/>
          <w:szCs w:val="24"/>
        </w:rPr>
        <w:t xml:space="preserve">ja puses: pilnvarota komunikācijai ar Pircēju, šī Līguma izpildes uzraudzības veikšanai, ar Līguma izpildi saistīto dokumentu iesniegšanai, Preču pavadzīmes – rēķina, un citu ar līguma izpildi saistītu darbību nodrošināšanai: </w:t>
      </w:r>
      <w:r w:rsidR="00F961C6" w:rsidRPr="00F961C6">
        <w:rPr>
          <w:bCs/>
          <w:color w:val="000000"/>
          <w:sz w:val="24"/>
          <w:szCs w:val="24"/>
          <w:lang w:eastAsia="lv-LV"/>
        </w:rPr>
        <w:t>______________</w:t>
      </w:r>
      <w:r w:rsidRPr="008F15A3">
        <w:rPr>
          <w:bCs/>
          <w:sz w:val="24"/>
          <w:szCs w:val="24"/>
        </w:rPr>
        <w:t xml:space="preserve">, tālr. +371 </w:t>
      </w:r>
      <w:r w:rsidR="00F961C6" w:rsidRPr="00021B11">
        <w:rPr>
          <w:bCs/>
          <w:color w:val="000000"/>
          <w:sz w:val="24"/>
          <w:szCs w:val="24"/>
          <w:lang w:val="en-US" w:eastAsia="lv-LV"/>
        </w:rPr>
        <w:t>______________</w:t>
      </w:r>
      <w:r w:rsidRPr="008F15A3">
        <w:rPr>
          <w:bCs/>
          <w:sz w:val="24"/>
          <w:szCs w:val="24"/>
        </w:rPr>
        <w:t xml:space="preserve">, e-pasts: </w:t>
      </w:r>
      <w:r w:rsidR="00F961C6" w:rsidRPr="00021B11">
        <w:rPr>
          <w:bCs/>
          <w:color w:val="000000"/>
          <w:sz w:val="24"/>
          <w:szCs w:val="24"/>
          <w:lang w:val="en-US" w:eastAsia="lv-LV"/>
        </w:rPr>
        <w:t>______________</w:t>
      </w:r>
      <w:r w:rsidR="008F15A3">
        <w:rPr>
          <w:bCs/>
          <w:sz w:val="24"/>
          <w:szCs w:val="24"/>
        </w:rPr>
        <w:t>.</w:t>
      </w:r>
    </w:p>
    <w:p w14:paraId="437670CE" w14:textId="77777777" w:rsidR="00142B31" w:rsidRPr="00021B11" w:rsidRDefault="00142B31" w:rsidP="00142B31">
      <w:pPr>
        <w:numPr>
          <w:ilvl w:val="1"/>
          <w:numId w:val="2"/>
        </w:numPr>
        <w:spacing w:before="120" w:after="120"/>
        <w:ind w:left="709" w:hanging="709"/>
        <w:jc w:val="both"/>
        <w:rPr>
          <w:sz w:val="24"/>
          <w:szCs w:val="24"/>
          <w:lang w:eastAsia="en-US"/>
        </w:rPr>
      </w:pPr>
      <w:r w:rsidRPr="00021B11">
        <w:rPr>
          <w:bCs/>
          <w:sz w:val="24"/>
          <w:szCs w:val="24"/>
          <w:lang w:eastAsia="en-US"/>
        </w:rPr>
        <w:t xml:space="preserve">Ja kādai no Pusēm tiek mainīta Līgumā noteiktā atbildīgā persona, tad tā 5 (piecu) darba dienu laikā nosūta informatīvu paziņojumu otrai Pusei uz Līgumā norādīto e-pastu. </w:t>
      </w:r>
      <w:r w:rsidRPr="00021B11">
        <w:rPr>
          <w:bCs/>
          <w:iCs/>
          <w:sz w:val="24"/>
          <w:szCs w:val="24"/>
          <w:lang w:eastAsia="en-US"/>
        </w:rPr>
        <w:t>Šādā gadījumā nav nepieciešams veikt grozījumus Līgumā</w:t>
      </w:r>
      <w:r w:rsidRPr="00021B11">
        <w:rPr>
          <w:sz w:val="24"/>
          <w:szCs w:val="24"/>
          <w:lang w:eastAsia="en-US"/>
        </w:rPr>
        <w:t>.</w:t>
      </w:r>
    </w:p>
    <w:p w14:paraId="4D743E7F" w14:textId="77777777"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 xml:space="preserve">Visi Līguma pielikumi, kā arī visas šā Līguma ietvaros rakstiski noformētās un Pušu parakstītās izmaiņas, grozījumi un papildinājumi, līgumslēdzēju norunas, vienošanās, akti un citi dokumenti, kas ir tieši saistīti ar šo Līgumu, tiek pievienoti Līgumam un kļūst par tā neatņemamu sastāvdaļu. Jebkuri Līguma grozījumi vai papildinājumi ir </w:t>
      </w:r>
      <w:r w:rsidRPr="00021B11">
        <w:rPr>
          <w:sz w:val="24"/>
          <w:szCs w:val="24"/>
          <w:lang w:eastAsia="en-US"/>
        </w:rPr>
        <w:lastRenderedPageBreak/>
        <w:t>spēkā tikai tad, kad tie izteikti rakstveidā un ir Pušu parakstīti.</w:t>
      </w:r>
    </w:p>
    <w:p w14:paraId="4AA69169" w14:textId="77777777"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 xml:space="preserve">Ja normatīvo aktu izmaiņu gadījumā kāds no Līguma noteikumiem zaudē spēku, tad Līgums nezaudē spēku tā pārējos punktos, un šādā gadījumā </w:t>
      </w:r>
      <w:r w:rsidRPr="00021B11">
        <w:rPr>
          <w:bCs/>
          <w:iCs/>
          <w:sz w:val="24"/>
          <w:szCs w:val="24"/>
          <w:lang w:eastAsia="en-US"/>
        </w:rPr>
        <w:t>Pusēm</w:t>
      </w:r>
      <w:r w:rsidRPr="00021B11">
        <w:rPr>
          <w:sz w:val="24"/>
          <w:szCs w:val="24"/>
          <w:lang w:eastAsia="en-US"/>
        </w:rPr>
        <w:t xml:space="preserve"> ir pienākums piemērot Līgumu atbilstoši Latvijas Republikā spēkā esošo normatīvo aktu prasībām.</w:t>
      </w:r>
    </w:p>
    <w:p w14:paraId="7C8500CB" w14:textId="77777777"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 xml:space="preserve">Ja kādai no Pusēm tiek mainīts juridiskais statuss vai kādi šajā Līgumā minētie Pušu rekvizīti, tālruņa </w:t>
      </w:r>
      <w:r w:rsidR="00C7025B" w:rsidRPr="00021B11">
        <w:rPr>
          <w:sz w:val="24"/>
          <w:szCs w:val="24"/>
          <w:lang w:eastAsia="en-US"/>
        </w:rPr>
        <w:t>numurs</w:t>
      </w:r>
      <w:r w:rsidRPr="00021B11">
        <w:rPr>
          <w:sz w:val="24"/>
          <w:szCs w:val="24"/>
          <w:lang w:eastAsia="en-US"/>
        </w:rPr>
        <w:t xml:space="preserve">, adreses, u.c., tad tā nekavējoties rakstiski paziņo par to otrai Pusei. Ja Puse neizpilda šī punkta noteikumus, uzskatāms, ka otra Puse ir pilnībā izpildījusi savas saistības, lietojot šajā Līgumā esošo informāciju par otru Pusi. </w:t>
      </w:r>
      <w:r w:rsidR="00C94117" w:rsidRPr="00021B11">
        <w:rPr>
          <w:bCs/>
          <w:iCs/>
          <w:sz w:val="24"/>
          <w:szCs w:val="24"/>
          <w:lang w:eastAsia="en-US"/>
        </w:rPr>
        <w:t>Šādā gadījumā nav nepieciešams veikt grozījumus Līgumā.</w:t>
      </w:r>
    </w:p>
    <w:p w14:paraId="7AE50CEB" w14:textId="77777777"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 xml:space="preserve">Pušu reorganizācija nevar būt par pamatu Līguma vienpusējai izbeigšanai. Gadījumā, ja kāda no </w:t>
      </w:r>
      <w:r w:rsidRPr="00021B11">
        <w:rPr>
          <w:bCs/>
          <w:iCs/>
          <w:sz w:val="24"/>
          <w:szCs w:val="24"/>
          <w:lang w:eastAsia="en-US"/>
        </w:rPr>
        <w:t>Pusēm</w:t>
      </w:r>
      <w:r w:rsidRPr="00021B11">
        <w:rPr>
          <w:sz w:val="24"/>
          <w:szCs w:val="24"/>
          <w:lang w:eastAsia="en-US"/>
        </w:rPr>
        <w:t xml:space="preserve"> tiek reorganizēta, Līgums paliek spēkā un tā noteikumi ir saistoši </w:t>
      </w:r>
      <w:r w:rsidRPr="00021B11">
        <w:rPr>
          <w:bCs/>
          <w:iCs/>
          <w:sz w:val="24"/>
          <w:szCs w:val="24"/>
          <w:lang w:eastAsia="en-US"/>
        </w:rPr>
        <w:t>Puses</w:t>
      </w:r>
      <w:r w:rsidRPr="00021B11">
        <w:rPr>
          <w:sz w:val="24"/>
          <w:szCs w:val="24"/>
          <w:lang w:eastAsia="en-US"/>
        </w:rPr>
        <w:t xml:space="preserve"> saistību pārņēmējam. </w:t>
      </w:r>
    </w:p>
    <w:p w14:paraId="14A61F39" w14:textId="77777777"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Puses apņemas bez otras Puses iepriekšējas rakstiskas piekrišanas neizpaust informāciju par otru Pusi, ko tā ieguvusi Līguma izpildes gaitā, izņemot gadījumus, kad informācijas izpaušana ir pamatota ar tiesību normu vai šī informācija ir publiski pieejama.</w:t>
      </w:r>
    </w:p>
    <w:p w14:paraId="29B376F9" w14:textId="0979D61B" w:rsidR="00142B31" w:rsidRPr="00021B11" w:rsidRDefault="00142B31" w:rsidP="00142B31">
      <w:pPr>
        <w:numPr>
          <w:ilvl w:val="1"/>
          <w:numId w:val="2"/>
        </w:numPr>
        <w:spacing w:before="120" w:after="120"/>
        <w:ind w:left="709" w:hanging="709"/>
        <w:jc w:val="both"/>
        <w:rPr>
          <w:sz w:val="24"/>
          <w:szCs w:val="24"/>
          <w:lang w:eastAsia="en-US"/>
        </w:rPr>
      </w:pPr>
      <w:r w:rsidRPr="00021B11">
        <w:rPr>
          <w:sz w:val="24"/>
          <w:szCs w:val="24"/>
        </w:rPr>
        <w:t>Informācija, kas tiek nosūtīta uz Līguma 10.1. punktā norādītajām elektroniskā pasta adresēm, uzskatāma par saņemtu nākamajā darba dienā.</w:t>
      </w:r>
    </w:p>
    <w:p w14:paraId="26584B9B" w14:textId="07103FD5" w:rsidR="00142B31" w:rsidRPr="00021B11" w:rsidRDefault="002748F3" w:rsidP="00142B31">
      <w:pPr>
        <w:numPr>
          <w:ilvl w:val="1"/>
          <w:numId w:val="2"/>
        </w:numPr>
        <w:spacing w:before="120" w:after="120"/>
        <w:ind w:left="709" w:hanging="709"/>
        <w:jc w:val="both"/>
        <w:rPr>
          <w:sz w:val="24"/>
          <w:szCs w:val="24"/>
          <w:lang w:eastAsia="en-US"/>
        </w:rPr>
      </w:pPr>
      <w:r w:rsidRPr="00021B11">
        <w:rPr>
          <w:sz w:val="24"/>
          <w:szCs w:val="24"/>
          <w:lang w:eastAsia="en-US"/>
        </w:rPr>
        <w:t xml:space="preserve">Līguma </w:t>
      </w:r>
      <w:r w:rsidR="00142B31" w:rsidRPr="00021B11">
        <w:rPr>
          <w:sz w:val="24"/>
          <w:szCs w:val="24"/>
        </w:rPr>
        <w:t xml:space="preserve">teksts sastādīts uz </w:t>
      </w:r>
      <w:r w:rsidR="00533E0E" w:rsidRPr="00533E0E">
        <w:rPr>
          <w:bCs/>
          <w:color w:val="000000"/>
          <w:sz w:val="24"/>
          <w:szCs w:val="24"/>
          <w:lang w:eastAsia="lv-LV"/>
        </w:rPr>
        <w:t>_______</w:t>
      </w:r>
      <w:r w:rsidR="00142B31" w:rsidRPr="00021B11">
        <w:rPr>
          <w:sz w:val="24"/>
          <w:szCs w:val="24"/>
        </w:rPr>
        <w:t xml:space="preserve"> (</w:t>
      </w:r>
      <w:r w:rsidR="00533E0E" w:rsidRPr="00EB69F2">
        <w:rPr>
          <w:bCs/>
          <w:color w:val="000000"/>
          <w:sz w:val="24"/>
          <w:szCs w:val="24"/>
          <w:lang w:eastAsia="lv-LV"/>
        </w:rPr>
        <w:t>_______</w:t>
      </w:r>
      <w:r w:rsidR="00142B31" w:rsidRPr="00021B11">
        <w:rPr>
          <w:sz w:val="24"/>
          <w:szCs w:val="24"/>
        </w:rPr>
        <w:t>) lapām, parakstīts ar drošu elektronisko parakstu un satur laika zīmogu. Līguma parakstīšanas datums ir pēdējā pievienotā droša elektroniskā paraksta un tā laika zīmoga datums. Pusēm ir pieejams abpusēji parakstīts Līgums un tā pielikumi elektroniskā formātā. Līgumam uz parakstīšanas brīdi pievienoti:</w:t>
      </w:r>
    </w:p>
    <w:p w14:paraId="4FE640EA" w14:textId="08434954" w:rsidR="00142B31" w:rsidRPr="00021B11" w:rsidRDefault="00142B31" w:rsidP="00142B31">
      <w:pPr>
        <w:pStyle w:val="BodyText"/>
        <w:numPr>
          <w:ilvl w:val="2"/>
          <w:numId w:val="2"/>
        </w:numPr>
        <w:spacing w:before="120" w:after="120"/>
      </w:pPr>
      <w:r w:rsidRPr="00021B11">
        <w:t>pielikums Nr. 1 “Tehniskā specifikācija</w:t>
      </w:r>
      <w:r w:rsidRPr="00021B11">
        <w:rPr>
          <w:bCs/>
        </w:rPr>
        <w:t xml:space="preserve">” uz </w:t>
      </w:r>
      <w:r w:rsidR="00F961C6" w:rsidRPr="00F961C6">
        <w:rPr>
          <w:bCs/>
          <w:color w:val="000000"/>
          <w:lang w:val="lv-LV" w:eastAsia="lv-LV"/>
        </w:rPr>
        <w:t>___</w:t>
      </w:r>
      <w:r w:rsidRPr="00021B11">
        <w:t xml:space="preserve"> (</w:t>
      </w:r>
      <w:r w:rsidR="00F961C6" w:rsidRPr="00F961C6">
        <w:rPr>
          <w:bCs/>
          <w:color w:val="000000"/>
          <w:lang w:val="lv-LV" w:eastAsia="lv-LV"/>
        </w:rPr>
        <w:t>___</w:t>
      </w:r>
      <w:r w:rsidRPr="00021B11">
        <w:t>) lapas</w:t>
      </w:r>
      <w:r w:rsidR="00F961C6">
        <w:t xml:space="preserve">/ </w:t>
      </w:r>
      <w:r w:rsidR="00F961C6" w:rsidRPr="00F961C6">
        <w:rPr>
          <w:bCs/>
          <w:color w:val="000000"/>
          <w:lang w:val="lv-LV" w:eastAsia="lv-LV"/>
        </w:rPr>
        <w:t>___</w:t>
      </w:r>
      <w:r w:rsidRPr="00021B11">
        <w:t>;</w:t>
      </w:r>
    </w:p>
    <w:p w14:paraId="10DB1E33" w14:textId="54989BF4" w:rsidR="00142B31" w:rsidRPr="00021B11" w:rsidRDefault="00142B31" w:rsidP="00142B31">
      <w:pPr>
        <w:pStyle w:val="BodyText"/>
        <w:numPr>
          <w:ilvl w:val="2"/>
          <w:numId w:val="2"/>
        </w:numPr>
        <w:spacing w:before="120" w:after="120"/>
      </w:pPr>
      <w:r w:rsidRPr="00021B11">
        <w:t xml:space="preserve">pielikums Nr. 2 “Finanšu piedāvājums” </w:t>
      </w:r>
      <w:r w:rsidR="00F961C6" w:rsidRPr="00F961C6">
        <w:rPr>
          <w:bCs/>
          <w:color w:val="000000"/>
          <w:lang w:val="lv-LV" w:eastAsia="lv-LV"/>
        </w:rPr>
        <w:t>___</w:t>
      </w:r>
      <w:r w:rsidRPr="00021B11">
        <w:t xml:space="preserve"> </w:t>
      </w:r>
      <w:r w:rsidRPr="00021B11">
        <w:rPr>
          <w:i/>
          <w:iCs/>
        </w:rPr>
        <w:t>xlsx.datne</w:t>
      </w:r>
      <w:r w:rsidRPr="00021B11">
        <w:t>.</w:t>
      </w:r>
    </w:p>
    <w:p w14:paraId="0CDBD855" w14:textId="77777777" w:rsidR="00142B31" w:rsidRPr="00021B11" w:rsidRDefault="00142B31" w:rsidP="00142B31">
      <w:pPr>
        <w:pStyle w:val="BodyText"/>
        <w:spacing w:before="120" w:after="120"/>
        <w:ind w:left="1440"/>
      </w:pPr>
    </w:p>
    <w:p w14:paraId="724CAC73" w14:textId="72295FEF" w:rsidR="000B70BA" w:rsidRPr="00F961C6" w:rsidRDefault="002748F3" w:rsidP="000B70BA">
      <w:pPr>
        <w:pStyle w:val="BodyText"/>
        <w:numPr>
          <w:ilvl w:val="0"/>
          <w:numId w:val="2"/>
        </w:numPr>
        <w:spacing w:before="120" w:after="120"/>
        <w:jc w:val="center"/>
      </w:pPr>
      <w:r w:rsidRPr="00021B11">
        <w:rPr>
          <w:b/>
        </w:rPr>
        <w:t>PUŠU REKVIZĪTI</w:t>
      </w:r>
    </w:p>
    <w:tbl>
      <w:tblPr>
        <w:tblW w:w="10620" w:type="dxa"/>
        <w:tblInd w:w="-1298" w:type="dxa"/>
        <w:tblLook w:val="04A0" w:firstRow="1" w:lastRow="0" w:firstColumn="1" w:lastColumn="0" w:noHBand="0" w:noVBand="1"/>
      </w:tblPr>
      <w:tblGrid>
        <w:gridCol w:w="5801"/>
        <w:gridCol w:w="4819"/>
      </w:tblGrid>
      <w:tr w:rsidR="00497B5D" w:rsidRPr="00021B11" w14:paraId="245C8940" w14:textId="77777777" w:rsidTr="00B96DEB">
        <w:trPr>
          <w:trHeight w:val="284"/>
        </w:trPr>
        <w:tc>
          <w:tcPr>
            <w:tcW w:w="5801" w:type="dxa"/>
          </w:tcPr>
          <w:p w14:paraId="4E56071C" w14:textId="15399B63" w:rsidR="00577A9C" w:rsidRPr="00021B11" w:rsidRDefault="002748F3" w:rsidP="00392DC0">
            <w:pPr>
              <w:pStyle w:val="ListParagraph"/>
              <w:widowControl/>
              <w:autoSpaceDE/>
              <w:autoSpaceDN/>
              <w:adjustRightInd/>
              <w:ind w:left="1089"/>
              <w:jc w:val="both"/>
              <w:rPr>
                <w:b/>
                <w:bCs/>
                <w:sz w:val="24"/>
                <w:szCs w:val="24"/>
              </w:rPr>
            </w:pPr>
            <w:r w:rsidRPr="00021B11">
              <w:rPr>
                <w:b/>
                <w:bCs/>
                <w:sz w:val="24"/>
                <w:szCs w:val="24"/>
              </w:rPr>
              <w:t>1</w:t>
            </w:r>
            <w:r w:rsidR="00E41D40" w:rsidRPr="00021B11">
              <w:rPr>
                <w:b/>
                <w:bCs/>
                <w:sz w:val="24"/>
                <w:szCs w:val="24"/>
              </w:rPr>
              <w:t>1</w:t>
            </w:r>
            <w:r w:rsidRPr="00021B11">
              <w:rPr>
                <w:b/>
                <w:bCs/>
                <w:sz w:val="24"/>
                <w:szCs w:val="24"/>
              </w:rPr>
              <w:t>.1. P</w:t>
            </w:r>
            <w:r w:rsidR="00021B11">
              <w:rPr>
                <w:b/>
                <w:bCs/>
                <w:sz w:val="24"/>
                <w:szCs w:val="24"/>
              </w:rPr>
              <w:t>IRCĒ</w:t>
            </w:r>
            <w:r w:rsidRPr="00021B11">
              <w:rPr>
                <w:b/>
                <w:bCs/>
                <w:sz w:val="24"/>
                <w:szCs w:val="24"/>
              </w:rPr>
              <w:t>JS:</w:t>
            </w:r>
          </w:p>
          <w:p w14:paraId="555B89BF" w14:textId="5CEB460F" w:rsidR="00577A9C" w:rsidRPr="00021B11" w:rsidRDefault="002748F3" w:rsidP="008C5BA8">
            <w:pPr>
              <w:ind w:left="1157"/>
              <w:contextualSpacing/>
              <w:rPr>
                <w:b/>
                <w:sz w:val="24"/>
                <w:szCs w:val="24"/>
              </w:rPr>
            </w:pPr>
            <w:r w:rsidRPr="00021B11">
              <w:rPr>
                <w:b/>
                <w:sz w:val="24"/>
                <w:szCs w:val="24"/>
              </w:rPr>
              <w:t>SIA</w:t>
            </w:r>
            <w:r w:rsidR="00DE20D0" w:rsidRPr="00021B11">
              <w:rPr>
                <w:b/>
                <w:sz w:val="24"/>
                <w:szCs w:val="24"/>
              </w:rPr>
              <w:t xml:space="preserve"> </w:t>
            </w:r>
            <w:r w:rsidRPr="00021B11">
              <w:rPr>
                <w:b/>
                <w:sz w:val="24"/>
                <w:szCs w:val="24"/>
              </w:rPr>
              <w:t xml:space="preserve">“Rīgas Austrumu klīniskā </w:t>
            </w:r>
          </w:p>
          <w:p w14:paraId="33C056A7" w14:textId="77777777" w:rsidR="00577A9C" w:rsidRPr="00021B11" w:rsidRDefault="002748F3" w:rsidP="008C5BA8">
            <w:pPr>
              <w:ind w:left="1157"/>
              <w:contextualSpacing/>
              <w:rPr>
                <w:b/>
                <w:sz w:val="24"/>
                <w:szCs w:val="24"/>
              </w:rPr>
            </w:pPr>
            <w:r w:rsidRPr="00021B11">
              <w:rPr>
                <w:b/>
                <w:sz w:val="24"/>
                <w:szCs w:val="24"/>
              </w:rPr>
              <w:t>universitātes slimnīca”</w:t>
            </w:r>
          </w:p>
          <w:p w14:paraId="3B413A0D" w14:textId="77777777" w:rsidR="00392DC0" w:rsidRPr="00021B11" w:rsidRDefault="002748F3" w:rsidP="00392DC0">
            <w:pPr>
              <w:ind w:left="1157"/>
              <w:contextualSpacing/>
              <w:rPr>
                <w:sz w:val="24"/>
                <w:szCs w:val="24"/>
              </w:rPr>
            </w:pPr>
            <w:r w:rsidRPr="00021B11">
              <w:rPr>
                <w:sz w:val="24"/>
                <w:szCs w:val="24"/>
              </w:rPr>
              <w:t>Reģistrācijas Nr. 40003951628</w:t>
            </w:r>
          </w:p>
          <w:p w14:paraId="74C91E94" w14:textId="3F73FFBB" w:rsidR="00577A9C" w:rsidRPr="00021B11" w:rsidRDefault="002748F3" w:rsidP="008C5BA8">
            <w:pPr>
              <w:ind w:left="1157"/>
              <w:contextualSpacing/>
              <w:rPr>
                <w:sz w:val="24"/>
                <w:szCs w:val="24"/>
              </w:rPr>
            </w:pPr>
            <w:r w:rsidRPr="00021B11">
              <w:rPr>
                <w:sz w:val="24"/>
                <w:szCs w:val="24"/>
              </w:rPr>
              <w:t>Hipokrāta iela 2, Rīga, LV-10</w:t>
            </w:r>
            <w:r w:rsidR="000543D8" w:rsidRPr="00021B11">
              <w:rPr>
                <w:sz w:val="24"/>
                <w:szCs w:val="24"/>
              </w:rPr>
              <w:t>79</w:t>
            </w:r>
          </w:p>
          <w:p w14:paraId="46C36AC5" w14:textId="77777777" w:rsidR="00531929" w:rsidRPr="00021B11" w:rsidRDefault="002748F3" w:rsidP="00531929">
            <w:pPr>
              <w:ind w:left="1157"/>
              <w:contextualSpacing/>
              <w:rPr>
                <w:sz w:val="24"/>
                <w:szCs w:val="24"/>
              </w:rPr>
            </w:pPr>
            <w:r w:rsidRPr="00021B11">
              <w:rPr>
                <w:sz w:val="24"/>
                <w:szCs w:val="24"/>
              </w:rPr>
              <w:t xml:space="preserve">Oficiālā elektroniskā adrese: </w:t>
            </w:r>
          </w:p>
          <w:p w14:paraId="629B0D0D" w14:textId="51E3DBA3" w:rsidR="00531929" w:rsidRPr="00021B11" w:rsidRDefault="002748F3" w:rsidP="00531929">
            <w:pPr>
              <w:ind w:left="1157"/>
              <w:contextualSpacing/>
              <w:rPr>
                <w:sz w:val="24"/>
                <w:szCs w:val="24"/>
              </w:rPr>
            </w:pPr>
            <w:r w:rsidRPr="00021B11">
              <w:rPr>
                <w:sz w:val="24"/>
                <w:szCs w:val="24"/>
                <w:lang w:val="en"/>
              </w:rPr>
              <w:t>_DEFAULT@40003951628</w:t>
            </w:r>
          </w:p>
          <w:p w14:paraId="3E87E4E9" w14:textId="77777777" w:rsidR="00577A9C" w:rsidRPr="00021B11" w:rsidRDefault="002748F3" w:rsidP="008C5BA8">
            <w:pPr>
              <w:ind w:left="1157"/>
              <w:contextualSpacing/>
              <w:rPr>
                <w:sz w:val="24"/>
                <w:szCs w:val="24"/>
              </w:rPr>
            </w:pPr>
            <w:r w:rsidRPr="00021B11">
              <w:rPr>
                <w:sz w:val="24"/>
                <w:szCs w:val="24"/>
              </w:rPr>
              <w:t>Banka: AS Swedbank</w:t>
            </w:r>
          </w:p>
          <w:p w14:paraId="7E659436" w14:textId="77777777" w:rsidR="00577A9C" w:rsidRPr="00021B11" w:rsidRDefault="002748F3" w:rsidP="008C5BA8">
            <w:pPr>
              <w:ind w:left="1157"/>
              <w:contextualSpacing/>
              <w:rPr>
                <w:sz w:val="24"/>
                <w:szCs w:val="24"/>
              </w:rPr>
            </w:pPr>
            <w:r w:rsidRPr="00021B11">
              <w:rPr>
                <w:sz w:val="24"/>
                <w:szCs w:val="24"/>
              </w:rPr>
              <w:t>Bankas kods: HABALV22</w:t>
            </w:r>
          </w:p>
          <w:p w14:paraId="19F3C618" w14:textId="7596EB84" w:rsidR="00577A9C" w:rsidRPr="00021B11" w:rsidRDefault="002748F3" w:rsidP="008C5BA8">
            <w:pPr>
              <w:ind w:left="1157"/>
              <w:contextualSpacing/>
              <w:rPr>
                <w:sz w:val="24"/>
                <w:szCs w:val="24"/>
              </w:rPr>
            </w:pPr>
            <w:r w:rsidRPr="00021B11">
              <w:rPr>
                <w:sz w:val="24"/>
                <w:szCs w:val="24"/>
              </w:rPr>
              <w:t>Konta Nr. LV24HABA0001407045805</w:t>
            </w:r>
          </w:p>
          <w:p w14:paraId="64B00826" w14:textId="77777777" w:rsidR="00E61475" w:rsidRDefault="00E61475" w:rsidP="00C7025B">
            <w:pPr>
              <w:widowControl/>
              <w:autoSpaceDE/>
              <w:autoSpaceDN/>
              <w:adjustRightInd/>
              <w:ind w:firstLine="1156"/>
              <w:contextualSpacing/>
              <w:jc w:val="both"/>
              <w:rPr>
                <w:bCs/>
                <w:color w:val="000000"/>
                <w:sz w:val="24"/>
                <w:szCs w:val="24"/>
                <w:lang w:val="en-US" w:eastAsia="lv-LV"/>
              </w:rPr>
            </w:pPr>
          </w:p>
          <w:p w14:paraId="7BF1E6DF" w14:textId="1CBB9E2E" w:rsidR="00C7025B" w:rsidRPr="00021B11" w:rsidRDefault="002748F3" w:rsidP="00C7025B">
            <w:pPr>
              <w:widowControl/>
              <w:autoSpaceDE/>
              <w:autoSpaceDN/>
              <w:adjustRightInd/>
              <w:ind w:firstLine="1156"/>
              <w:contextualSpacing/>
              <w:jc w:val="both"/>
              <w:rPr>
                <w:bCs/>
                <w:color w:val="000000"/>
                <w:sz w:val="24"/>
                <w:szCs w:val="24"/>
                <w:lang w:val="en-US" w:eastAsia="lv-LV"/>
              </w:rPr>
            </w:pPr>
            <w:r w:rsidRPr="00021B11">
              <w:rPr>
                <w:bCs/>
                <w:color w:val="000000"/>
                <w:sz w:val="24"/>
                <w:szCs w:val="24"/>
                <w:lang w:val="en-US" w:eastAsia="lv-LV"/>
              </w:rPr>
              <w:t>____________________________</w:t>
            </w:r>
          </w:p>
          <w:p w14:paraId="02349A6B" w14:textId="7F1B25EE" w:rsidR="00577A9C" w:rsidRPr="00021B11" w:rsidRDefault="00F961C6" w:rsidP="00E41D40">
            <w:pPr>
              <w:widowControl/>
              <w:autoSpaceDE/>
              <w:autoSpaceDN/>
              <w:adjustRightInd/>
              <w:ind w:firstLine="1156"/>
              <w:contextualSpacing/>
              <w:jc w:val="both"/>
              <w:rPr>
                <w:b/>
                <w:color w:val="000000"/>
                <w:sz w:val="24"/>
                <w:szCs w:val="24"/>
                <w:lang w:val="en-US" w:eastAsia="lv-LV"/>
              </w:rPr>
            </w:pPr>
            <w:r w:rsidRPr="00021B11">
              <w:rPr>
                <w:bCs/>
                <w:color w:val="000000"/>
                <w:sz w:val="24"/>
                <w:szCs w:val="24"/>
                <w:lang w:val="en-US" w:eastAsia="lv-LV"/>
              </w:rPr>
              <w:t>______________</w:t>
            </w:r>
          </w:p>
        </w:tc>
        <w:tc>
          <w:tcPr>
            <w:tcW w:w="4819" w:type="dxa"/>
          </w:tcPr>
          <w:p w14:paraId="37149ACB" w14:textId="7F9C924E" w:rsidR="00577A9C" w:rsidRPr="00021B11" w:rsidRDefault="002748F3" w:rsidP="008C5BA8">
            <w:pPr>
              <w:ind w:right="527"/>
              <w:contextualSpacing/>
              <w:rPr>
                <w:sz w:val="24"/>
                <w:szCs w:val="24"/>
              </w:rPr>
            </w:pPr>
            <w:r w:rsidRPr="00021B11">
              <w:rPr>
                <w:b/>
                <w:bCs/>
                <w:sz w:val="24"/>
                <w:szCs w:val="24"/>
              </w:rPr>
              <w:t>1</w:t>
            </w:r>
            <w:r w:rsidR="00E41D40" w:rsidRPr="00021B11">
              <w:rPr>
                <w:b/>
                <w:bCs/>
                <w:sz w:val="24"/>
                <w:szCs w:val="24"/>
              </w:rPr>
              <w:t>1</w:t>
            </w:r>
            <w:r w:rsidRPr="00021B11">
              <w:rPr>
                <w:b/>
                <w:bCs/>
                <w:sz w:val="24"/>
                <w:szCs w:val="24"/>
              </w:rPr>
              <w:t>.2. P</w:t>
            </w:r>
            <w:r w:rsidR="001E0DA3" w:rsidRPr="00021B11">
              <w:rPr>
                <w:b/>
                <w:bCs/>
                <w:sz w:val="24"/>
                <w:szCs w:val="24"/>
              </w:rPr>
              <w:t>ĀRDEVĒ</w:t>
            </w:r>
            <w:r w:rsidRPr="00021B11">
              <w:rPr>
                <w:b/>
                <w:bCs/>
                <w:sz w:val="24"/>
                <w:szCs w:val="24"/>
              </w:rPr>
              <w:t>JS</w:t>
            </w:r>
            <w:r w:rsidRPr="00021B11">
              <w:rPr>
                <w:sz w:val="24"/>
                <w:szCs w:val="24"/>
              </w:rPr>
              <w:t>:</w:t>
            </w:r>
          </w:p>
          <w:p w14:paraId="7E80B055" w14:textId="5327E9E7" w:rsidR="00C83B6D" w:rsidRPr="00021B11" w:rsidRDefault="00F961C6" w:rsidP="008C5BA8">
            <w:pPr>
              <w:suppressAutoHyphens/>
              <w:snapToGrid w:val="0"/>
              <w:ind w:right="527"/>
              <w:contextualSpacing/>
              <w:rPr>
                <w:b/>
                <w:bCs/>
                <w:sz w:val="24"/>
                <w:szCs w:val="24"/>
              </w:rPr>
            </w:pPr>
            <w:r w:rsidRPr="00021B11">
              <w:rPr>
                <w:bCs/>
                <w:color w:val="000000"/>
                <w:sz w:val="24"/>
                <w:szCs w:val="24"/>
                <w:lang w:val="en-US" w:eastAsia="lv-LV"/>
              </w:rPr>
              <w:t>_____________</w:t>
            </w:r>
          </w:p>
          <w:p w14:paraId="36F91DE1" w14:textId="043AE150" w:rsidR="00C7025B" w:rsidRPr="00021B11" w:rsidRDefault="002748F3" w:rsidP="008C5BA8">
            <w:pPr>
              <w:suppressAutoHyphens/>
              <w:snapToGrid w:val="0"/>
              <w:ind w:right="527"/>
              <w:contextualSpacing/>
              <w:rPr>
                <w:sz w:val="24"/>
                <w:szCs w:val="24"/>
              </w:rPr>
            </w:pPr>
            <w:r w:rsidRPr="00021B11">
              <w:rPr>
                <w:sz w:val="24"/>
                <w:szCs w:val="24"/>
              </w:rPr>
              <w:t xml:space="preserve">Reģistrācijas Nr. </w:t>
            </w:r>
            <w:r w:rsidR="00F961C6" w:rsidRPr="00021B11">
              <w:rPr>
                <w:bCs/>
                <w:color w:val="000000"/>
                <w:sz w:val="24"/>
                <w:szCs w:val="24"/>
                <w:lang w:val="en-US" w:eastAsia="lv-LV"/>
              </w:rPr>
              <w:t>_____________</w:t>
            </w:r>
          </w:p>
          <w:p w14:paraId="753E2280" w14:textId="77777777" w:rsidR="00F961C6" w:rsidRDefault="00F961C6" w:rsidP="006A110E">
            <w:pPr>
              <w:contextualSpacing/>
              <w:rPr>
                <w:bCs/>
                <w:color w:val="000000"/>
                <w:sz w:val="24"/>
                <w:szCs w:val="24"/>
                <w:lang w:val="en-US" w:eastAsia="lv-LV"/>
              </w:rPr>
            </w:pPr>
            <w:r w:rsidRPr="00021B11">
              <w:rPr>
                <w:bCs/>
                <w:color w:val="000000"/>
                <w:sz w:val="24"/>
                <w:szCs w:val="24"/>
                <w:lang w:val="en-US" w:eastAsia="lv-LV"/>
              </w:rPr>
              <w:t>_____________</w:t>
            </w:r>
          </w:p>
          <w:p w14:paraId="2C677BE6" w14:textId="6AC07B11" w:rsidR="006A110E" w:rsidRPr="00021B11" w:rsidRDefault="006A110E" w:rsidP="006A110E">
            <w:pPr>
              <w:contextualSpacing/>
              <w:rPr>
                <w:sz w:val="24"/>
                <w:szCs w:val="24"/>
              </w:rPr>
            </w:pPr>
            <w:r w:rsidRPr="00021B11">
              <w:rPr>
                <w:sz w:val="24"/>
                <w:szCs w:val="24"/>
              </w:rPr>
              <w:t xml:space="preserve">Banka: </w:t>
            </w:r>
            <w:r w:rsidR="00F961C6" w:rsidRPr="00021B11">
              <w:rPr>
                <w:bCs/>
                <w:color w:val="000000"/>
                <w:sz w:val="24"/>
                <w:szCs w:val="24"/>
                <w:lang w:val="en-US" w:eastAsia="lv-LV"/>
              </w:rPr>
              <w:t>_____________</w:t>
            </w:r>
          </w:p>
          <w:p w14:paraId="79B60F4E" w14:textId="0F111960" w:rsidR="00C7025B" w:rsidRPr="00021B11" w:rsidRDefault="006A110E" w:rsidP="006A110E">
            <w:pPr>
              <w:suppressAutoHyphens/>
              <w:snapToGrid w:val="0"/>
              <w:ind w:right="527"/>
              <w:contextualSpacing/>
              <w:rPr>
                <w:sz w:val="24"/>
                <w:szCs w:val="24"/>
              </w:rPr>
            </w:pPr>
            <w:r w:rsidRPr="00021B11">
              <w:rPr>
                <w:sz w:val="24"/>
                <w:szCs w:val="24"/>
              </w:rPr>
              <w:t xml:space="preserve">Bankas kods: </w:t>
            </w:r>
            <w:r w:rsidR="00F961C6" w:rsidRPr="00021B11">
              <w:rPr>
                <w:bCs/>
                <w:color w:val="000000"/>
                <w:sz w:val="24"/>
                <w:szCs w:val="24"/>
                <w:lang w:val="en-US" w:eastAsia="lv-LV"/>
              </w:rPr>
              <w:t>_____________</w:t>
            </w:r>
          </w:p>
          <w:p w14:paraId="26D7CEFA" w14:textId="4CDE0658" w:rsidR="00C7025B" w:rsidRPr="00021B11" w:rsidRDefault="002748F3" w:rsidP="008C5BA8">
            <w:pPr>
              <w:suppressAutoHyphens/>
              <w:snapToGrid w:val="0"/>
              <w:ind w:right="527"/>
              <w:contextualSpacing/>
              <w:rPr>
                <w:sz w:val="24"/>
                <w:szCs w:val="24"/>
              </w:rPr>
            </w:pPr>
            <w:r w:rsidRPr="00021B11">
              <w:rPr>
                <w:sz w:val="24"/>
                <w:szCs w:val="24"/>
              </w:rPr>
              <w:t xml:space="preserve">Konta Nr. </w:t>
            </w:r>
            <w:r w:rsidR="00F961C6" w:rsidRPr="00021B11">
              <w:rPr>
                <w:bCs/>
                <w:color w:val="000000"/>
                <w:sz w:val="24"/>
                <w:szCs w:val="24"/>
                <w:lang w:val="en-US" w:eastAsia="lv-LV"/>
              </w:rPr>
              <w:t>_____________</w:t>
            </w:r>
          </w:p>
          <w:p w14:paraId="5D5C3A14" w14:textId="5B5DA384" w:rsidR="006A110E" w:rsidRPr="00021B11" w:rsidRDefault="006A110E" w:rsidP="008C5BA8">
            <w:pPr>
              <w:suppressAutoHyphens/>
              <w:snapToGrid w:val="0"/>
              <w:ind w:right="527"/>
              <w:contextualSpacing/>
              <w:rPr>
                <w:sz w:val="24"/>
                <w:szCs w:val="24"/>
              </w:rPr>
            </w:pPr>
            <w:r w:rsidRPr="00021B11">
              <w:rPr>
                <w:sz w:val="24"/>
                <w:szCs w:val="24"/>
              </w:rPr>
              <w:t xml:space="preserve">Tālr. + 371 </w:t>
            </w:r>
            <w:r w:rsidR="00F961C6" w:rsidRPr="00021B11">
              <w:rPr>
                <w:bCs/>
                <w:color w:val="000000"/>
                <w:sz w:val="24"/>
                <w:szCs w:val="24"/>
                <w:lang w:val="en-US" w:eastAsia="lv-LV"/>
              </w:rPr>
              <w:t>_____________</w:t>
            </w:r>
          </w:p>
          <w:p w14:paraId="748424BA" w14:textId="20C320C3" w:rsidR="00C7025B" w:rsidRPr="00021B11" w:rsidRDefault="002748F3" w:rsidP="008C5BA8">
            <w:pPr>
              <w:suppressAutoHyphens/>
              <w:snapToGrid w:val="0"/>
              <w:ind w:right="527"/>
              <w:contextualSpacing/>
              <w:rPr>
                <w:sz w:val="24"/>
                <w:szCs w:val="24"/>
              </w:rPr>
            </w:pPr>
            <w:r w:rsidRPr="00021B11">
              <w:rPr>
                <w:sz w:val="24"/>
                <w:szCs w:val="24"/>
              </w:rPr>
              <w:t>e- pasts</w:t>
            </w:r>
            <w:r w:rsidR="00126B65" w:rsidRPr="00021B11">
              <w:rPr>
                <w:sz w:val="24"/>
                <w:szCs w:val="24"/>
              </w:rPr>
              <w:t xml:space="preserve">: </w:t>
            </w:r>
            <w:r w:rsidR="00F961C6" w:rsidRPr="00021B11">
              <w:rPr>
                <w:bCs/>
                <w:color w:val="000000"/>
                <w:sz w:val="24"/>
                <w:szCs w:val="24"/>
                <w:lang w:val="en-US" w:eastAsia="lv-LV"/>
              </w:rPr>
              <w:t>_____________</w:t>
            </w:r>
          </w:p>
          <w:p w14:paraId="653EBA6E" w14:textId="77777777" w:rsidR="00E72EEE" w:rsidRPr="00021B11" w:rsidRDefault="00E72EEE" w:rsidP="008C5BA8">
            <w:pPr>
              <w:suppressAutoHyphens/>
              <w:snapToGrid w:val="0"/>
              <w:ind w:right="527"/>
              <w:contextualSpacing/>
              <w:rPr>
                <w:sz w:val="24"/>
                <w:szCs w:val="24"/>
              </w:rPr>
            </w:pPr>
          </w:p>
          <w:p w14:paraId="2F3C3D53" w14:textId="70631A04" w:rsidR="00C7025B" w:rsidRPr="00021B11" w:rsidRDefault="002748F3" w:rsidP="00C7025B">
            <w:pPr>
              <w:widowControl/>
              <w:autoSpaceDE/>
              <w:autoSpaceDN/>
              <w:adjustRightInd/>
              <w:contextualSpacing/>
              <w:jc w:val="both"/>
              <w:rPr>
                <w:bCs/>
                <w:color w:val="000000"/>
                <w:sz w:val="24"/>
                <w:szCs w:val="24"/>
                <w:lang w:val="en-US" w:eastAsia="lv-LV"/>
              </w:rPr>
            </w:pPr>
            <w:r w:rsidRPr="00021B11">
              <w:rPr>
                <w:bCs/>
                <w:color w:val="000000"/>
                <w:sz w:val="24"/>
                <w:szCs w:val="24"/>
                <w:lang w:val="en-US" w:eastAsia="lv-LV"/>
              </w:rPr>
              <w:t>___________________________</w:t>
            </w:r>
          </w:p>
          <w:p w14:paraId="7985FD8A" w14:textId="7142E3EC" w:rsidR="00C7025B" w:rsidRPr="00021B11" w:rsidRDefault="00F961C6" w:rsidP="00B35FFA">
            <w:pPr>
              <w:widowControl/>
              <w:autoSpaceDE/>
              <w:autoSpaceDN/>
              <w:adjustRightInd/>
              <w:contextualSpacing/>
              <w:jc w:val="both"/>
              <w:rPr>
                <w:b/>
                <w:bCs/>
                <w:sz w:val="24"/>
                <w:szCs w:val="24"/>
                <w:lang w:val="en-US"/>
              </w:rPr>
            </w:pPr>
            <w:r w:rsidRPr="00021B11">
              <w:rPr>
                <w:bCs/>
                <w:color w:val="000000"/>
                <w:sz w:val="24"/>
                <w:szCs w:val="24"/>
                <w:lang w:val="en-US" w:eastAsia="lv-LV"/>
              </w:rPr>
              <w:t>_____________</w:t>
            </w:r>
          </w:p>
        </w:tc>
      </w:tr>
    </w:tbl>
    <w:p w14:paraId="75D968E1" w14:textId="77777777" w:rsidR="00E30277" w:rsidRPr="00021B11" w:rsidRDefault="00E30277" w:rsidP="00E41D40">
      <w:pPr>
        <w:tabs>
          <w:tab w:val="center" w:pos="4153"/>
          <w:tab w:val="right" w:pos="8306"/>
        </w:tabs>
        <w:spacing w:before="120" w:after="120"/>
        <w:rPr>
          <w:caps/>
          <w:sz w:val="24"/>
          <w:szCs w:val="24"/>
          <w:lang w:val="en-US"/>
        </w:rPr>
      </w:pPr>
    </w:p>
    <w:p w14:paraId="1432EC95" w14:textId="46D5097A" w:rsidR="00B646B2" w:rsidRPr="00577B85" w:rsidRDefault="002748F3" w:rsidP="008C5BA8">
      <w:pPr>
        <w:tabs>
          <w:tab w:val="center" w:pos="4153"/>
          <w:tab w:val="right" w:pos="8306"/>
        </w:tabs>
        <w:spacing w:before="120" w:after="120"/>
        <w:jc w:val="center"/>
        <w:rPr>
          <w:sz w:val="24"/>
          <w:szCs w:val="24"/>
          <w:lang w:val="pl-PL"/>
        </w:rPr>
      </w:pPr>
      <w:r w:rsidRPr="00577B85">
        <w:rPr>
          <w:caps/>
          <w:sz w:val="24"/>
          <w:szCs w:val="24"/>
          <w:lang w:val="pl-PL"/>
        </w:rPr>
        <w:t>Dokuments ir parakstīts ar drošu elektronisko parakstu un satur laika zīmogu</w:t>
      </w:r>
    </w:p>
    <w:sectPr w:rsidR="00B646B2" w:rsidRPr="00577B85" w:rsidSect="00CB5BD6">
      <w:footerReference w:type="default" r:id="rId9"/>
      <w:headerReference w:type="first" r:id="rId10"/>
      <w:pgSz w:w="11906" w:h="16838"/>
      <w:pgMar w:top="1134" w:right="1134" w:bottom="1134" w:left="1701"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F00EB" w14:textId="77777777" w:rsidR="00852FCF" w:rsidRDefault="00852FCF">
      <w:r>
        <w:separator/>
      </w:r>
    </w:p>
  </w:endnote>
  <w:endnote w:type="continuationSeparator" w:id="0">
    <w:p w14:paraId="734C09DF" w14:textId="77777777" w:rsidR="00852FCF" w:rsidRDefault="0085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37D9" w14:textId="77777777" w:rsidR="007C4EB3" w:rsidRDefault="002748F3">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26C7" w14:textId="77777777" w:rsidR="00852FCF" w:rsidRDefault="00852FCF">
      <w:r>
        <w:separator/>
      </w:r>
    </w:p>
  </w:footnote>
  <w:footnote w:type="continuationSeparator" w:id="0">
    <w:p w14:paraId="2FB4B020" w14:textId="77777777" w:rsidR="00852FCF" w:rsidRDefault="00852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BF10" w14:textId="34EB4409" w:rsidR="00577B85" w:rsidRPr="008A5154" w:rsidRDefault="00577B85" w:rsidP="00577B85">
    <w:pPr>
      <w:jc w:val="right"/>
      <w:rPr>
        <w:bCs/>
        <w:iCs/>
        <w:sz w:val="23"/>
        <w:szCs w:val="23"/>
      </w:rPr>
    </w:pPr>
    <w:r>
      <w:tab/>
    </w:r>
    <w:r w:rsidRPr="008A5154">
      <w:rPr>
        <w:bCs/>
        <w:sz w:val="23"/>
        <w:szCs w:val="23"/>
      </w:rPr>
      <w:t xml:space="preserve">Pielikums Nr. </w:t>
    </w:r>
    <w:r>
      <w:rPr>
        <w:bCs/>
        <w:sz w:val="23"/>
        <w:szCs w:val="23"/>
      </w:rPr>
      <w:t>4</w:t>
    </w:r>
  </w:p>
  <w:p w14:paraId="4306A75F" w14:textId="77777777" w:rsidR="00577B85" w:rsidRPr="00970344" w:rsidRDefault="00577B85" w:rsidP="00577B85">
    <w:pPr>
      <w:jc w:val="right"/>
      <w:rPr>
        <w:bCs/>
        <w:sz w:val="23"/>
        <w:szCs w:val="23"/>
        <w:lang w:eastAsia="lv-LV"/>
      </w:rPr>
    </w:pPr>
    <w:r w:rsidRPr="008A5154">
      <w:rPr>
        <w:bCs/>
        <w:iCs/>
        <w:sz w:val="23"/>
        <w:szCs w:val="23"/>
      </w:rPr>
      <w:t xml:space="preserve">pie cenu aptaujas </w:t>
    </w:r>
    <w:r w:rsidRPr="008A5154">
      <w:rPr>
        <w:bCs/>
        <w:sz w:val="23"/>
        <w:szCs w:val="23"/>
      </w:rPr>
      <w:t>“</w:t>
    </w:r>
    <w:r>
      <w:rPr>
        <w:bCs/>
        <w:sz w:val="23"/>
        <w:szCs w:val="23"/>
        <w:lang w:eastAsia="lv-LV"/>
      </w:rPr>
      <w:t>Riepu iegāde</w:t>
    </w:r>
    <w:r w:rsidRPr="008A5154">
      <w:rPr>
        <w:bCs/>
        <w:sz w:val="23"/>
        <w:szCs w:val="23"/>
        <w:lang w:eastAsia="lv-LV"/>
      </w:rPr>
      <w:t xml:space="preserve"> SIA “Rīgas Austrumu klīniskā universitātes slimnīca” </w:t>
    </w:r>
    <w:r>
      <w:rPr>
        <w:bCs/>
        <w:sz w:val="23"/>
        <w:szCs w:val="23"/>
        <w:lang w:eastAsia="lv-LV"/>
      </w:rPr>
      <w:t>transportlīdzekļiem</w:t>
    </w:r>
    <w:r w:rsidRPr="008A5154">
      <w:rPr>
        <w:bCs/>
        <w:sz w:val="23"/>
        <w:szCs w:val="23"/>
      </w:rPr>
      <w:t>”</w:t>
    </w:r>
    <w:r w:rsidRPr="008A5154">
      <w:rPr>
        <w:bCs/>
        <w:iCs/>
        <w:sz w:val="23"/>
        <w:szCs w:val="23"/>
      </w:rPr>
      <w:t xml:space="preserve">, </w:t>
    </w:r>
  </w:p>
  <w:p w14:paraId="6BFFE12A" w14:textId="43323638" w:rsidR="00577B85" w:rsidRPr="00577B85" w:rsidRDefault="00577B85" w:rsidP="00577B85">
    <w:pPr>
      <w:jc w:val="right"/>
      <w:rPr>
        <w:bCs/>
        <w:iCs/>
        <w:sz w:val="23"/>
        <w:szCs w:val="23"/>
      </w:rPr>
    </w:pPr>
    <w:r w:rsidRPr="008A5154">
      <w:rPr>
        <w:bCs/>
        <w:sz w:val="23"/>
        <w:szCs w:val="23"/>
      </w:rPr>
      <w:t xml:space="preserve">ID Nr. </w:t>
    </w:r>
    <w:bookmarkStart w:id="5" w:name="_Hlk147218529"/>
    <w:r w:rsidRPr="008A5154">
      <w:rPr>
        <w:bCs/>
        <w:sz w:val="23"/>
        <w:szCs w:val="23"/>
      </w:rPr>
      <w:t xml:space="preserve">RAKUS </w:t>
    </w:r>
    <w:bookmarkEnd w:id="5"/>
    <w:r w:rsidRPr="008A5154">
      <w:rPr>
        <w:bCs/>
        <w:sz w:val="23"/>
        <w:szCs w:val="23"/>
      </w:rPr>
      <w:t>CA/2026/5</w:t>
    </w:r>
    <w:r>
      <w:rPr>
        <w:bCs/>
        <w:sz w:val="23"/>
        <w:szCs w:val="23"/>
      </w:rPr>
      <w:t>8</w:t>
    </w:r>
    <w:r w:rsidRPr="008A5154">
      <w:rPr>
        <w:bCs/>
        <w:sz w:val="23"/>
        <w:szCs w:val="23"/>
      </w:rPr>
      <w:t>,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ED5"/>
    <w:multiLevelType w:val="multilevel"/>
    <w:tmpl w:val="79F09106"/>
    <w:lvl w:ilvl="0">
      <w:start w:val="5"/>
      <w:numFmt w:val="decimal"/>
      <w:lvlText w:val="%1."/>
      <w:lvlJc w:val="left"/>
      <w:pPr>
        <w:ind w:left="360" w:hanging="360"/>
      </w:pPr>
      <w:rPr>
        <w:rFonts w:eastAsia="Courier New" w:hint="default"/>
        <w:b/>
        <w:bCs/>
      </w:rPr>
    </w:lvl>
    <w:lvl w:ilvl="1">
      <w:start w:val="1"/>
      <w:numFmt w:val="decimal"/>
      <w:lvlText w:val="%1.%2."/>
      <w:lvlJc w:val="left"/>
      <w:pPr>
        <w:ind w:left="360" w:hanging="360"/>
      </w:pPr>
      <w:rPr>
        <w:rFonts w:eastAsia="Courier New" w:hint="default"/>
        <w:b w:val="0"/>
      </w:rPr>
    </w:lvl>
    <w:lvl w:ilvl="2">
      <w:start w:val="1"/>
      <w:numFmt w:val="decimal"/>
      <w:lvlText w:val="%1.%2.%3."/>
      <w:lvlJc w:val="left"/>
      <w:pPr>
        <w:ind w:left="1440" w:hanging="720"/>
      </w:pPr>
      <w:rPr>
        <w:rFonts w:eastAsia="Courier New" w:hint="default"/>
        <w:b w:val="0"/>
      </w:rPr>
    </w:lvl>
    <w:lvl w:ilvl="3">
      <w:start w:val="1"/>
      <w:numFmt w:val="decimal"/>
      <w:lvlText w:val="%1.%2.%3.%4."/>
      <w:lvlJc w:val="left"/>
      <w:pPr>
        <w:ind w:left="1800" w:hanging="720"/>
      </w:pPr>
      <w:rPr>
        <w:rFonts w:eastAsia="Courier New" w:hint="default"/>
        <w:b w:val="0"/>
      </w:rPr>
    </w:lvl>
    <w:lvl w:ilvl="4">
      <w:start w:val="1"/>
      <w:numFmt w:val="decimal"/>
      <w:lvlText w:val="%1.%2.%3.%4.%5."/>
      <w:lvlJc w:val="left"/>
      <w:pPr>
        <w:ind w:left="2520" w:hanging="1080"/>
      </w:pPr>
      <w:rPr>
        <w:rFonts w:eastAsia="Courier New" w:hint="default"/>
        <w:b w:val="0"/>
      </w:rPr>
    </w:lvl>
    <w:lvl w:ilvl="5">
      <w:start w:val="1"/>
      <w:numFmt w:val="decimal"/>
      <w:lvlText w:val="%1.%2.%3.%4.%5.%6."/>
      <w:lvlJc w:val="left"/>
      <w:pPr>
        <w:ind w:left="2880" w:hanging="1080"/>
      </w:pPr>
      <w:rPr>
        <w:rFonts w:eastAsia="Courier New" w:hint="default"/>
        <w:b w:val="0"/>
      </w:rPr>
    </w:lvl>
    <w:lvl w:ilvl="6">
      <w:start w:val="1"/>
      <w:numFmt w:val="decimal"/>
      <w:lvlText w:val="%1.%2.%3.%4.%5.%6.%7."/>
      <w:lvlJc w:val="left"/>
      <w:pPr>
        <w:ind w:left="3600" w:hanging="1440"/>
      </w:pPr>
      <w:rPr>
        <w:rFonts w:eastAsia="Courier New" w:hint="default"/>
        <w:b w:val="0"/>
      </w:rPr>
    </w:lvl>
    <w:lvl w:ilvl="7">
      <w:start w:val="1"/>
      <w:numFmt w:val="decimal"/>
      <w:lvlText w:val="%1.%2.%3.%4.%5.%6.%7.%8."/>
      <w:lvlJc w:val="left"/>
      <w:pPr>
        <w:ind w:left="3960" w:hanging="1440"/>
      </w:pPr>
      <w:rPr>
        <w:rFonts w:eastAsia="Courier New" w:hint="default"/>
        <w:b w:val="0"/>
      </w:rPr>
    </w:lvl>
    <w:lvl w:ilvl="8">
      <w:start w:val="1"/>
      <w:numFmt w:val="decimal"/>
      <w:lvlText w:val="%1.%2.%3.%4.%5.%6.%7.%8.%9."/>
      <w:lvlJc w:val="left"/>
      <w:pPr>
        <w:ind w:left="4680" w:hanging="1800"/>
      </w:pPr>
      <w:rPr>
        <w:rFonts w:eastAsia="Courier New" w:hint="default"/>
        <w:b w:val="0"/>
      </w:rPr>
    </w:lvl>
  </w:abstractNum>
  <w:abstractNum w:abstractNumId="1" w15:restartNumberingAfterBreak="0">
    <w:nsid w:val="17B662C1"/>
    <w:multiLevelType w:val="multilevel"/>
    <w:tmpl w:val="4AF63C3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E101F3"/>
    <w:multiLevelType w:val="multilevel"/>
    <w:tmpl w:val="B2B2E34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05F018B"/>
    <w:multiLevelType w:val="multilevel"/>
    <w:tmpl w:val="DA103B54"/>
    <w:lvl w:ilvl="0">
      <w:start w:val="3"/>
      <w:numFmt w:val="decimal"/>
      <w:suff w:val="space"/>
      <w:lvlText w:val="%1."/>
      <w:lvlJc w:val="left"/>
      <w:pPr>
        <w:ind w:left="360" w:hanging="360"/>
      </w:pPr>
      <w:rPr>
        <w:rFonts w:hint="default"/>
        <w:b/>
      </w:rPr>
    </w:lvl>
    <w:lvl w:ilvl="1">
      <w:start w:val="1"/>
      <w:numFmt w:val="decimal"/>
      <w:lvlText w:val="%1.%2."/>
      <w:lvlJc w:val="left"/>
      <w:pPr>
        <w:ind w:left="720" w:hanging="360"/>
      </w:pPr>
      <w:rPr>
        <w:rFonts w:hint="default"/>
        <w:b w:val="0"/>
        <w:bCs/>
        <w:color w:val="000000" w:themeColor="text1"/>
      </w:rPr>
    </w:lvl>
    <w:lvl w:ilvl="2">
      <w:start w:val="1"/>
      <w:numFmt w:val="decimal"/>
      <w:lvlText w:val="%1.%2.%3."/>
      <w:lvlJc w:val="left"/>
      <w:pPr>
        <w:ind w:left="1440"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7A23B83"/>
    <w:multiLevelType w:val="multilevel"/>
    <w:tmpl w:val="B5C6252C"/>
    <w:lvl w:ilvl="0">
      <w:start w:val="1"/>
      <w:numFmt w:val="decimal"/>
      <w:lvlText w:val="%1."/>
      <w:legacy w:legacy="1" w:legacySpace="0" w:legacyIndent="284"/>
      <w:lvlJc w:val="left"/>
      <w:pPr>
        <w:ind w:left="4537" w:hanging="284"/>
      </w:pPr>
    </w:lvl>
    <w:lvl w:ilvl="1">
      <w:start w:val="1"/>
      <w:numFmt w:val="decimal"/>
      <w:lvlText w:val="%1.%2."/>
      <w:legacy w:legacy="1" w:legacySpace="0" w:legacyIndent="708"/>
      <w:lvlJc w:val="left"/>
      <w:pPr>
        <w:ind w:left="708" w:hanging="708"/>
      </w:pPr>
      <w:rPr>
        <w:rFonts w:ascii="Times New Roman" w:hAnsi="Times New Roman" w:cs="Times New Roman" w:hint="default"/>
        <w:b w:val="0"/>
        <w:sz w:val="24"/>
        <w:szCs w:val="24"/>
      </w:rPr>
    </w:lvl>
    <w:lvl w:ilvl="2">
      <w:start w:val="1"/>
      <w:numFmt w:val="decimal"/>
      <w:lvlText w:val="%1.%2.%3."/>
      <w:legacy w:legacy="1" w:legacySpace="0" w:legacyIndent="708"/>
      <w:lvlJc w:val="left"/>
      <w:pPr>
        <w:ind w:left="1134" w:hanging="708"/>
      </w:pPr>
      <w:rPr>
        <w:rFonts w:ascii="Times New Roman" w:hAnsi="Times New Roman" w:cs="Times New Roman" w:hint="default"/>
        <w:b w:val="0"/>
        <w:sz w:val="22"/>
        <w:szCs w:val="22"/>
      </w:rPr>
    </w:lvl>
    <w:lvl w:ilvl="3">
      <w:start w:val="1"/>
      <w:numFmt w:val="decimal"/>
      <w:lvlText w:val="%1.%2.%3.%4."/>
      <w:legacy w:legacy="1" w:legacySpace="0" w:legacyIndent="708"/>
      <w:lvlJc w:val="left"/>
      <w:pPr>
        <w:ind w:left="1417" w:hanging="708"/>
      </w:pPr>
      <w:rPr>
        <w:b w:val="0"/>
      </w:rPr>
    </w:lvl>
    <w:lvl w:ilvl="4">
      <w:start w:val="1"/>
      <w:numFmt w:val="decimal"/>
      <w:lvlText w:val="%1.%2.%3.%4.%5."/>
      <w:legacy w:legacy="1" w:legacySpace="0" w:legacyIndent="708"/>
      <w:lvlJc w:val="left"/>
      <w:pPr>
        <w:ind w:left="3116" w:hanging="708"/>
      </w:pPr>
    </w:lvl>
    <w:lvl w:ilvl="5">
      <w:start w:val="1"/>
      <w:numFmt w:val="decimal"/>
      <w:lvlText w:val="%1.%2.%3.%4.%5.%6."/>
      <w:legacy w:legacy="1" w:legacySpace="0" w:legacyIndent="708"/>
      <w:lvlJc w:val="left"/>
      <w:pPr>
        <w:ind w:left="3824" w:hanging="708"/>
      </w:pPr>
    </w:lvl>
    <w:lvl w:ilvl="6">
      <w:start w:val="1"/>
      <w:numFmt w:val="decimal"/>
      <w:lvlText w:val="%1.%2.%3.%4.%5.%6.%7."/>
      <w:legacy w:legacy="1" w:legacySpace="0" w:legacyIndent="708"/>
      <w:lvlJc w:val="left"/>
      <w:pPr>
        <w:ind w:left="4532" w:hanging="708"/>
      </w:pPr>
    </w:lvl>
    <w:lvl w:ilvl="7">
      <w:start w:val="1"/>
      <w:numFmt w:val="decimal"/>
      <w:lvlText w:val="%1.%2.%3.%4.%5.%6.%7.%8."/>
      <w:legacy w:legacy="1" w:legacySpace="0" w:legacyIndent="708"/>
      <w:lvlJc w:val="left"/>
      <w:pPr>
        <w:ind w:left="5240" w:hanging="708"/>
      </w:pPr>
    </w:lvl>
    <w:lvl w:ilvl="8">
      <w:start w:val="1"/>
      <w:numFmt w:val="decimal"/>
      <w:lvlText w:val="%1.%2.%3.%4.%5.%6.%7.%8.%9."/>
      <w:legacy w:legacy="1" w:legacySpace="0" w:legacyIndent="708"/>
      <w:lvlJc w:val="left"/>
      <w:pPr>
        <w:ind w:left="5948" w:hanging="708"/>
      </w:pPr>
    </w:lvl>
  </w:abstractNum>
  <w:abstractNum w:abstractNumId="5" w15:restartNumberingAfterBreak="0">
    <w:nsid w:val="2F337DDA"/>
    <w:multiLevelType w:val="multilevel"/>
    <w:tmpl w:val="43F436B6"/>
    <w:lvl w:ilvl="0">
      <w:start w:val="1"/>
      <w:numFmt w:val="decimal"/>
      <w:lvlText w:val="%1."/>
      <w:lvlJc w:val="left"/>
      <w:pPr>
        <w:tabs>
          <w:tab w:val="num" w:pos="360"/>
        </w:tabs>
        <w:ind w:left="360" w:hanging="360"/>
      </w:pPr>
      <w:rPr>
        <w:rFonts w:hint="default"/>
        <w:b/>
      </w:rPr>
    </w:lvl>
    <w:lvl w:ilvl="1">
      <w:start w:val="1"/>
      <w:numFmt w:val="decimal"/>
      <w:suff w:val="space"/>
      <w:lvlText w:val="%1.%2."/>
      <w:lvlJc w:val="left"/>
      <w:pPr>
        <w:ind w:left="432" w:hanging="432"/>
      </w:pPr>
      <w:rPr>
        <w:rFonts w:hint="default"/>
        <w:b w:val="0"/>
        <w:bCs w:val="0"/>
        <w:i w:val="0"/>
        <w:strike w:val="0"/>
        <w:color w:val="auto"/>
      </w:rPr>
    </w:lvl>
    <w:lvl w:ilvl="2">
      <w:start w:val="1"/>
      <w:numFmt w:val="decimal"/>
      <w:lvlText w:val="%1.%2.%3."/>
      <w:lvlJc w:val="left"/>
      <w:pPr>
        <w:tabs>
          <w:tab w:val="num" w:pos="930"/>
        </w:tabs>
        <w:ind w:left="930" w:hanging="504"/>
      </w:pPr>
      <w:rPr>
        <w:rFonts w:hint="default"/>
        <w:b w:val="0"/>
        <w:color w:val="auto"/>
      </w:rPr>
    </w:lvl>
    <w:lvl w:ilvl="3">
      <w:start w:val="1"/>
      <w:numFmt w:val="decimal"/>
      <w:lvlText w:val="%1.%2.%3.%4."/>
      <w:lvlJc w:val="left"/>
      <w:pPr>
        <w:tabs>
          <w:tab w:val="num" w:pos="1800"/>
        </w:tabs>
        <w:ind w:left="1728" w:hanging="648"/>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F615444"/>
    <w:multiLevelType w:val="multilevel"/>
    <w:tmpl w:val="C0A6564A"/>
    <w:lvl w:ilvl="0">
      <w:start w:val="1"/>
      <w:numFmt w:val="decimal"/>
      <w:lvlText w:val="%1."/>
      <w:lvlJc w:val="left"/>
      <w:pPr>
        <w:tabs>
          <w:tab w:val="num" w:pos="420"/>
        </w:tabs>
        <w:ind w:left="420" w:hanging="420"/>
      </w:pPr>
      <w:rPr>
        <w:rFonts w:ascii="Times New Roman" w:eastAsia="Times New Roman" w:hAnsi="Times New Roman" w:cs="Times New Roman" w:hint="default"/>
        <w:b/>
      </w:rPr>
    </w:lvl>
    <w:lvl w:ilvl="1">
      <w:start w:val="1"/>
      <w:numFmt w:val="decimal"/>
      <w:lvlText w:val="%1.%2."/>
      <w:lvlJc w:val="left"/>
      <w:pPr>
        <w:tabs>
          <w:tab w:val="num" w:pos="420"/>
        </w:tabs>
        <w:ind w:left="420"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1429"/>
        </w:tabs>
        <w:ind w:left="1429" w:hanging="720"/>
      </w:pPr>
      <w:rPr>
        <w:rFonts w:ascii="Times New Roman" w:hAnsi="Times New Roman" w:cs="Times New Roman" w:hint="default"/>
        <w:b w:val="0"/>
        <w:i w:val="0"/>
        <w:sz w:val="24"/>
        <w:szCs w:val="24"/>
      </w:rPr>
    </w:lvl>
    <w:lvl w:ilvl="3">
      <w:start w:val="1"/>
      <w:numFmt w:val="decimal"/>
      <w:lvlText w:val="%1.%2.%3.%4."/>
      <w:lvlJc w:val="left"/>
      <w:pPr>
        <w:tabs>
          <w:tab w:val="num" w:pos="1288"/>
        </w:tabs>
        <w:ind w:left="1288" w:hanging="720"/>
      </w:pPr>
      <w:rPr>
        <w:b w:val="0"/>
        <w:i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8E43F7C"/>
    <w:multiLevelType w:val="multilevel"/>
    <w:tmpl w:val="DA103B54"/>
    <w:lvl w:ilvl="0">
      <w:start w:val="3"/>
      <w:numFmt w:val="decimal"/>
      <w:suff w:val="space"/>
      <w:lvlText w:val="%1."/>
      <w:lvlJc w:val="left"/>
      <w:pPr>
        <w:ind w:left="360" w:hanging="360"/>
      </w:pPr>
      <w:rPr>
        <w:rFonts w:hint="default"/>
        <w:b/>
      </w:rPr>
    </w:lvl>
    <w:lvl w:ilvl="1">
      <w:start w:val="1"/>
      <w:numFmt w:val="decimal"/>
      <w:lvlText w:val="%1.%2."/>
      <w:lvlJc w:val="left"/>
      <w:pPr>
        <w:ind w:left="720" w:hanging="360"/>
      </w:pPr>
      <w:rPr>
        <w:rFonts w:hint="default"/>
        <w:b w:val="0"/>
        <w:bCs/>
        <w:color w:val="000000" w:themeColor="text1"/>
      </w:rPr>
    </w:lvl>
    <w:lvl w:ilvl="2">
      <w:start w:val="1"/>
      <w:numFmt w:val="decimal"/>
      <w:lvlText w:val="%1.%2.%3."/>
      <w:lvlJc w:val="left"/>
      <w:pPr>
        <w:ind w:left="1440"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17E2F48"/>
    <w:multiLevelType w:val="multilevel"/>
    <w:tmpl w:val="36188BBE"/>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6C25114"/>
    <w:multiLevelType w:val="multilevel"/>
    <w:tmpl w:val="E46CABC8"/>
    <w:lvl w:ilvl="0">
      <w:start w:val="1"/>
      <w:numFmt w:val="decimal"/>
      <w:suff w:val="space"/>
      <w:lvlText w:val="%1."/>
      <w:lvlJc w:val="left"/>
      <w:pPr>
        <w:ind w:left="360" w:hanging="360"/>
      </w:pPr>
      <w:rPr>
        <w:rFonts w:hint="default"/>
        <w:b/>
      </w:rPr>
    </w:lvl>
    <w:lvl w:ilvl="1">
      <w:start w:val="1"/>
      <w:numFmt w:val="decimal"/>
      <w:lvlText w:val="%1.%2."/>
      <w:lvlJc w:val="left"/>
      <w:pPr>
        <w:ind w:left="792" w:hanging="432"/>
      </w:pPr>
      <w:rPr>
        <w:rFonts w:hint="default"/>
        <w:b w:val="0"/>
        <w:bCs w:val="0"/>
      </w:rPr>
    </w:lvl>
    <w:lvl w:ilvl="2">
      <w:start w:val="1"/>
      <w:numFmt w:val="decimal"/>
      <w:lvlText w:val="%1.%2.%3."/>
      <w:lvlJc w:val="left"/>
      <w:pPr>
        <w:ind w:left="1474" w:hanging="75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FCD3563"/>
    <w:multiLevelType w:val="multilevel"/>
    <w:tmpl w:val="2B0CE964"/>
    <w:lvl w:ilvl="0">
      <w:start w:val="1"/>
      <w:numFmt w:val="decimal"/>
      <w:lvlText w:val="%1."/>
      <w:lvlJc w:val="left"/>
      <w:pPr>
        <w:tabs>
          <w:tab w:val="num" w:pos="495"/>
        </w:tabs>
        <w:ind w:left="495" w:hanging="495"/>
      </w:pPr>
      <w:rPr>
        <w:rFonts w:hint="default"/>
        <w:b/>
        <w:bCs/>
      </w:rPr>
    </w:lvl>
    <w:lvl w:ilvl="1">
      <w:start w:val="1"/>
      <w:numFmt w:val="decimal"/>
      <w:lvlText w:val="%1.%2."/>
      <w:lvlJc w:val="left"/>
      <w:pPr>
        <w:tabs>
          <w:tab w:val="num" w:pos="495"/>
        </w:tabs>
        <w:ind w:left="495" w:hanging="495"/>
      </w:pPr>
      <w:rPr>
        <w:rFonts w:hint="default"/>
        <w:b w:val="0"/>
        <w:strike w:val="0"/>
        <w:color w:val="auto"/>
      </w:rPr>
    </w:lvl>
    <w:lvl w:ilvl="2">
      <w:start w:val="1"/>
      <w:numFmt w:val="decimal"/>
      <w:lvlText w:val="%1.%2.%3."/>
      <w:lvlJc w:val="left"/>
      <w:pPr>
        <w:tabs>
          <w:tab w:val="num" w:pos="1287"/>
        </w:tabs>
        <w:ind w:left="1287" w:hanging="720"/>
      </w:pPr>
      <w:rPr>
        <w:rFonts w:hint="default"/>
        <w:strike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ECE4AA9"/>
    <w:multiLevelType w:val="multilevel"/>
    <w:tmpl w:val="C5C2306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6D691EDC"/>
    <w:multiLevelType w:val="multilevel"/>
    <w:tmpl w:val="32D6C184"/>
    <w:lvl w:ilvl="0">
      <w:start w:val="10"/>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2F914F7"/>
    <w:multiLevelType w:val="multilevel"/>
    <w:tmpl w:val="3B404F14"/>
    <w:lvl w:ilvl="0">
      <w:start w:val="3"/>
      <w:numFmt w:val="decimal"/>
      <w:lvlText w:val="%1."/>
      <w:lvlJc w:val="left"/>
      <w:pPr>
        <w:ind w:left="360" w:hanging="360"/>
      </w:pPr>
      <w:rPr>
        <w:rFonts w:eastAsia="Courier New" w:hint="default"/>
        <w:b/>
        <w:bCs/>
      </w:rPr>
    </w:lvl>
    <w:lvl w:ilvl="1">
      <w:start w:val="1"/>
      <w:numFmt w:val="decimal"/>
      <w:lvlText w:val="%1.%2."/>
      <w:lvlJc w:val="left"/>
      <w:pPr>
        <w:ind w:left="360" w:hanging="360"/>
      </w:pPr>
      <w:rPr>
        <w:rFonts w:eastAsia="Courier New" w:hint="default"/>
        <w:b w:val="0"/>
      </w:rPr>
    </w:lvl>
    <w:lvl w:ilvl="2">
      <w:start w:val="1"/>
      <w:numFmt w:val="decimal"/>
      <w:lvlText w:val="%1.%2.%3."/>
      <w:lvlJc w:val="left"/>
      <w:pPr>
        <w:ind w:left="1628" w:hanging="720"/>
      </w:pPr>
      <w:rPr>
        <w:rFonts w:eastAsia="Courier New" w:hint="default"/>
        <w:b w:val="0"/>
      </w:rPr>
    </w:lvl>
    <w:lvl w:ilvl="3">
      <w:start w:val="1"/>
      <w:numFmt w:val="decimal"/>
      <w:lvlText w:val="%1.%2.%3.%4."/>
      <w:lvlJc w:val="left"/>
      <w:pPr>
        <w:ind w:left="2082" w:hanging="720"/>
      </w:pPr>
      <w:rPr>
        <w:rFonts w:eastAsia="Courier New" w:hint="default"/>
        <w:b w:val="0"/>
      </w:rPr>
    </w:lvl>
    <w:lvl w:ilvl="4">
      <w:start w:val="1"/>
      <w:numFmt w:val="decimal"/>
      <w:lvlText w:val="%1.%2.%3.%4.%5."/>
      <w:lvlJc w:val="left"/>
      <w:pPr>
        <w:ind w:left="2896" w:hanging="1080"/>
      </w:pPr>
      <w:rPr>
        <w:rFonts w:eastAsia="Courier New" w:hint="default"/>
        <w:b w:val="0"/>
      </w:rPr>
    </w:lvl>
    <w:lvl w:ilvl="5">
      <w:start w:val="1"/>
      <w:numFmt w:val="decimal"/>
      <w:lvlText w:val="%1.%2.%3.%4.%5.%6."/>
      <w:lvlJc w:val="left"/>
      <w:pPr>
        <w:ind w:left="3350" w:hanging="1080"/>
      </w:pPr>
      <w:rPr>
        <w:rFonts w:eastAsia="Courier New" w:hint="default"/>
        <w:b w:val="0"/>
      </w:rPr>
    </w:lvl>
    <w:lvl w:ilvl="6">
      <w:start w:val="1"/>
      <w:numFmt w:val="decimal"/>
      <w:lvlText w:val="%1.%2.%3.%4.%5.%6.%7."/>
      <w:lvlJc w:val="left"/>
      <w:pPr>
        <w:ind w:left="4164" w:hanging="1440"/>
      </w:pPr>
      <w:rPr>
        <w:rFonts w:eastAsia="Courier New" w:hint="default"/>
        <w:b w:val="0"/>
      </w:rPr>
    </w:lvl>
    <w:lvl w:ilvl="7">
      <w:start w:val="1"/>
      <w:numFmt w:val="decimal"/>
      <w:lvlText w:val="%1.%2.%3.%4.%5.%6.%7.%8."/>
      <w:lvlJc w:val="left"/>
      <w:pPr>
        <w:ind w:left="4618" w:hanging="1440"/>
      </w:pPr>
      <w:rPr>
        <w:rFonts w:eastAsia="Courier New" w:hint="default"/>
        <w:b w:val="0"/>
      </w:rPr>
    </w:lvl>
    <w:lvl w:ilvl="8">
      <w:start w:val="1"/>
      <w:numFmt w:val="decimal"/>
      <w:lvlText w:val="%1.%2.%3.%4.%5.%6.%7.%8.%9."/>
      <w:lvlJc w:val="left"/>
      <w:pPr>
        <w:ind w:left="5432" w:hanging="1800"/>
      </w:pPr>
      <w:rPr>
        <w:rFonts w:eastAsia="Courier New" w:hint="default"/>
        <w:b w:val="0"/>
      </w:rPr>
    </w:lvl>
  </w:abstractNum>
  <w:num w:numId="1" w16cid:durableId="1182162981">
    <w:abstractNumId w:val="9"/>
  </w:num>
  <w:num w:numId="2" w16cid:durableId="182984104">
    <w:abstractNumId w:val="7"/>
  </w:num>
  <w:num w:numId="3" w16cid:durableId="343477164">
    <w:abstractNumId w:val="8"/>
  </w:num>
  <w:num w:numId="4" w16cid:durableId="181014182">
    <w:abstractNumId w:val="1"/>
  </w:num>
  <w:num w:numId="5" w16cid:durableId="1201819394">
    <w:abstractNumId w:val="12"/>
  </w:num>
  <w:num w:numId="6" w16cid:durableId="830171140">
    <w:abstractNumId w:val="10"/>
  </w:num>
  <w:num w:numId="7" w16cid:durableId="1913150019">
    <w:abstractNumId w:val="2"/>
  </w:num>
  <w:num w:numId="8" w16cid:durableId="809714060">
    <w:abstractNumId w:val="13"/>
  </w:num>
  <w:num w:numId="9" w16cid:durableId="1683313851">
    <w:abstractNumId w:val="0"/>
  </w:num>
  <w:num w:numId="10" w16cid:durableId="1488549952">
    <w:abstractNumId w:val="3"/>
  </w:num>
  <w:num w:numId="11" w16cid:durableId="112402373">
    <w:abstractNumId w:val="11"/>
  </w:num>
  <w:num w:numId="12" w16cid:durableId="1582060418">
    <w:abstractNumId w:val="5"/>
  </w:num>
  <w:num w:numId="13" w16cid:durableId="39601407">
    <w:abstractNumId w:val="4"/>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454" w:hanging="454"/>
        </w:pPr>
        <w:rPr>
          <w:rFonts w:hint="default"/>
          <w:b w:val="0"/>
        </w:rPr>
      </w:lvl>
    </w:lvlOverride>
    <w:lvlOverride w:ilvl="2">
      <w:lvl w:ilvl="2">
        <w:start w:val="1"/>
        <w:numFmt w:val="decimal"/>
        <w:lvlText w:val="%1.%2.%3."/>
        <w:lvlJc w:val="left"/>
        <w:pPr>
          <w:ind w:left="1700" w:hanging="708"/>
        </w:pPr>
        <w:rPr>
          <w:rFonts w:ascii="Times New Roman" w:hAnsi="Times New Roman" w:cs="Times New Roman" w:hint="default"/>
          <w:b w:val="0"/>
          <w:sz w:val="22"/>
          <w:szCs w:val="22"/>
        </w:rPr>
      </w:lvl>
    </w:lvlOverride>
    <w:lvlOverride w:ilvl="3">
      <w:lvl w:ilvl="3">
        <w:start w:val="1"/>
        <w:numFmt w:val="decimal"/>
        <w:lvlText w:val="%1.%2.%3.%4."/>
        <w:lvlJc w:val="left"/>
        <w:pPr>
          <w:ind w:left="1417" w:hanging="708"/>
        </w:pPr>
        <w:rPr>
          <w:rFonts w:hint="default"/>
          <w:b w:val="0"/>
        </w:rPr>
      </w:lvl>
    </w:lvlOverride>
    <w:lvlOverride w:ilvl="4">
      <w:lvl w:ilvl="4">
        <w:start w:val="1"/>
        <w:numFmt w:val="decimal"/>
        <w:lvlText w:val="%1.%2.%3.%4.%5."/>
        <w:lvlJc w:val="left"/>
        <w:pPr>
          <w:ind w:left="3116" w:hanging="708"/>
        </w:pPr>
        <w:rPr>
          <w:rFonts w:hint="default"/>
        </w:rPr>
      </w:lvl>
    </w:lvlOverride>
    <w:lvlOverride w:ilvl="5">
      <w:lvl w:ilvl="5">
        <w:start w:val="1"/>
        <w:numFmt w:val="decimal"/>
        <w:lvlText w:val="%1.%2.%3.%4.%5.%6."/>
        <w:lvlJc w:val="left"/>
        <w:pPr>
          <w:ind w:left="3824" w:hanging="708"/>
        </w:pPr>
        <w:rPr>
          <w:rFonts w:hint="default"/>
        </w:rPr>
      </w:lvl>
    </w:lvlOverride>
    <w:lvlOverride w:ilvl="6">
      <w:lvl w:ilvl="6">
        <w:start w:val="1"/>
        <w:numFmt w:val="decimal"/>
        <w:lvlText w:val="%1.%2.%3.%4.%5.%6.%7."/>
        <w:lvlJc w:val="left"/>
        <w:pPr>
          <w:ind w:left="4532" w:hanging="708"/>
        </w:pPr>
        <w:rPr>
          <w:rFonts w:hint="default"/>
        </w:rPr>
      </w:lvl>
    </w:lvlOverride>
    <w:lvlOverride w:ilvl="7">
      <w:lvl w:ilvl="7">
        <w:start w:val="1"/>
        <w:numFmt w:val="decimal"/>
        <w:lvlText w:val="%1.%2.%3.%4.%5.%6.%7.%8."/>
        <w:lvlJc w:val="left"/>
        <w:pPr>
          <w:ind w:left="5240" w:hanging="708"/>
        </w:pPr>
        <w:rPr>
          <w:rFonts w:hint="default"/>
        </w:rPr>
      </w:lvl>
    </w:lvlOverride>
    <w:lvlOverride w:ilvl="8">
      <w:lvl w:ilvl="8">
        <w:start w:val="1"/>
        <w:numFmt w:val="decimal"/>
        <w:lvlText w:val="%1.%2.%3.%4.%5.%6.%7.%8.%9."/>
        <w:lvlJc w:val="left"/>
        <w:pPr>
          <w:ind w:left="5948" w:hanging="708"/>
        </w:pPr>
        <w:rPr>
          <w:rFonts w:hint="default"/>
        </w:rPr>
      </w:lvl>
    </w:lvlOverride>
  </w:num>
  <w:num w:numId="14" w16cid:durableId="1756976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9C"/>
    <w:rsid w:val="00021B11"/>
    <w:rsid w:val="000342E7"/>
    <w:rsid w:val="000543D8"/>
    <w:rsid w:val="00055711"/>
    <w:rsid w:val="00092DF0"/>
    <w:rsid w:val="000B05F3"/>
    <w:rsid w:val="000B663C"/>
    <w:rsid w:val="000B70BA"/>
    <w:rsid w:val="000D417D"/>
    <w:rsid w:val="001041C7"/>
    <w:rsid w:val="00126853"/>
    <w:rsid w:val="00126B65"/>
    <w:rsid w:val="0013329E"/>
    <w:rsid w:val="00137256"/>
    <w:rsid w:val="00140735"/>
    <w:rsid w:val="00142B31"/>
    <w:rsid w:val="00142FF0"/>
    <w:rsid w:val="001572B7"/>
    <w:rsid w:val="00167E1E"/>
    <w:rsid w:val="00171A71"/>
    <w:rsid w:val="0018302C"/>
    <w:rsid w:val="0019031A"/>
    <w:rsid w:val="0019182E"/>
    <w:rsid w:val="001A2E80"/>
    <w:rsid w:val="001B2582"/>
    <w:rsid w:val="001C448B"/>
    <w:rsid w:val="001D72F8"/>
    <w:rsid w:val="001E03C0"/>
    <w:rsid w:val="001E0DA3"/>
    <w:rsid w:val="00212159"/>
    <w:rsid w:val="0024222C"/>
    <w:rsid w:val="00245347"/>
    <w:rsid w:val="00262F73"/>
    <w:rsid w:val="00263FB4"/>
    <w:rsid w:val="00270D3C"/>
    <w:rsid w:val="002748F3"/>
    <w:rsid w:val="00290416"/>
    <w:rsid w:val="002A52A3"/>
    <w:rsid w:val="002B6E55"/>
    <w:rsid w:val="002C4779"/>
    <w:rsid w:val="002E38EB"/>
    <w:rsid w:val="002F590A"/>
    <w:rsid w:val="00302D60"/>
    <w:rsid w:val="00304095"/>
    <w:rsid w:val="00307ABA"/>
    <w:rsid w:val="003107FB"/>
    <w:rsid w:val="00315404"/>
    <w:rsid w:val="003179FE"/>
    <w:rsid w:val="0032159B"/>
    <w:rsid w:val="00334B8E"/>
    <w:rsid w:val="0034263C"/>
    <w:rsid w:val="00354A65"/>
    <w:rsid w:val="00361296"/>
    <w:rsid w:val="00366114"/>
    <w:rsid w:val="003726F9"/>
    <w:rsid w:val="00372CC0"/>
    <w:rsid w:val="00374BFC"/>
    <w:rsid w:val="003876F8"/>
    <w:rsid w:val="00392DC0"/>
    <w:rsid w:val="003A0179"/>
    <w:rsid w:val="003B1BB4"/>
    <w:rsid w:val="003D4FE6"/>
    <w:rsid w:val="0041388C"/>
    <w:rsid w:val="004273B9"/>
    <w:rsid w:val="00440582"/>
    <w:rsid w:val="00450D68"/>
    <w:rsid w:val="00462562"/>
    <w:rsid w:val="004646C6"/>
    <w:rsid w:val="00473762"/>
    <w:rsid w:val="00477AD9"/>
    <w:rsid w:val="004873C6"/>
    <w:rsid w:val="00497B5D"/>
    <w:rsid w:val="004A30AF"/>
    <w:rsid w:val="004C1025"/>
    <w:rsid w:val="004C3C12"/>
    <w:rsid w:val="004C4E54"/>
    <w:rsid w:val="004D5DF0"/>
    <w:rsid w:val="004E5159"/>
    <w:rsid w:val="00500E7A"/>
    <w:rsid w:val="00531929"/>
    <w:rsid w:val="00533E0E"/>
    <w:rsid w:val="00536030"/>
    <w:rsid w:val="0053778E"/>
    <w:rsid w:val="00564DB1"/>
    <w:rsid w:val="005712C9"/>
    <w:rsid w:val="00576431"/>
    <w:rsid w:val="00577A9C"/>
    <w:rsid w:val="00577B85"/>
    <w:rsid w:val="005B5043"/>
    <w:rsid w:val="005B7628"/>
    <w:rsid w:val="005C1786"/>
    <w:rsid w:val="005E468D"/>
    <w:rsid w:val="005E745C"/>
    <w:rsid w:val="00611055"/>
    <w:rsid w:val="006204C2"/>
    <w:rsid w:val="00623479"/>
    <w:rsid w:val="0065457E"/>
    <w:rsid w:val="00656C1F"/>
    <w:rsid w:val="00672D1F"/>
    <w:rsid w:val="0067536F"/>
    <w:rsid w:val="00682B17"/>
    <w:rsid w:val="006A110E"/>
    <w:rsid w:val="006A3554"/>
    <w:rsid w:val="006B0BBA"/>
    <w:rsid w:val="006B6932"/>
    <w:rsid w:val="006D05BD"/>
    <w:rsid w:val="006D2F83"/>
    <w:rsid w:val="006F1C8B"/>
    <w:rsid w:val="006F61AF"/>
    <w:rsid w:val="006F6E34"/>
    <w:rsid w:val="007014D7"/>
    <w:rsid w:val="007230CD"/>
    <w:rsid w:val="00743C8A"/>
    <w:rsid w:val="0075719E"/>
    <w:rsid w:val="007641C8"/>
    <w:rsid w:val="007860E3"/>
    <w:rsid w:val="007A627C"/>
    <w:rsid w:val="007B291E"/>
    <w:rsid w:val="007C03FE"/>
    <w:rsid w:val="007C4EB3"/>
    <w:rsid w:val="007D3C3D"/>
    <w:rsid w:val="007E0C16"/>
    <w:rsid w:val="007E219D"/>
    <w:rsid w:val="00812EFF"/>
    <w:rsid w:val="0081475B"/>
    <w:rsid w:val="00826508"/>
    <w:rsid w:val="00826FFA"/>
    <w:rsid w:val="00831022"/>
    <w:rsid w:val="008418E1"/>
    <w:rsid w:val="008455E9"/>
    <w:rsid w:val="00852FCF"/>
    <w:rsid w:val="00854B0A"/>
    <w:rsid w:val="00866CBA"/>
    <w:rsid w:val="00866D46"/>
    <w:rsid w:val="00871B04"/>
    <w:rsid w:val="0088001C"/>
    <w:rsid w:val="00880695"/>
    <w:rsid w:val="00886555"/>
    <w:rsid w:val="008C165E"/>
    <w:rsid w:val="008C5BA8"/>
    <w:rsid w:val="008D0293"/>
    <w:rsid w:val="008E7BEB"/>
    <w:rsid w:val="008F15A3"/>
    <w:rsid w:val="0092490E"/>
    <w:rsid w:val="00936525"/>
    <w:rsid w:val="009421AA"/>
    <w:rsid w:val="0094528D"/>
    <w:rsid w:val="009456E1"/>
    <w:rsid w:val="009545DE"/>
    <w:rsid w:val="009624FF"/>
    <w:rsid w:val="00977186"/>
    <w:rsid w:val="00990818"/>
    <w:rsid w:val="009951B2"/>
    <w:rsid w:val="009B4ECB"/>
    <w:rsid w:val="009C1754"/>
    <w:rsid w:val="009C4569"/>
    <w:rsid w:val="009C6D7B"/>
    <w:rsid w:val="009D48D5"/>
    <w:rsid w:val="009E33D7"/>
    <w:rsid w:val="009E6CA5"/>
    <w:rsid w:val="009F56F0"/>
    <w:rsid w:val="00A062D7"/>
    <w:rsid w:val="00A245BF"/>
    <w:rsid w:val="00A3252E"/>
    <w:rsid w:val="00A33988"/>
    <w:rsid w:val="00A5241C"/>
    <w:rsid w:val="00A63441"/>
    <w:rsid w:val="00AA1E51"/>
    <w:rsid w:val="00AA3A61"/>
    <w:rsid w:val="00AA5D8F"/>
    <w:rsid w:val="00AB34E5"/>
    <w:rsid w:val="00AB4B23"/>
    <w:rsid w:val="00AC2942"/>
    <w:rsid w:val="00AE2FA5"/>
    <w:rsid w:val="00AE3050"/>
    <w:rsid w:val="00AF1BC0"/>
    <w:rsid w:val="00AF38F9"/>
    <w:rsid w:val="00B000BE"/>
    <w:rsid w:val="00B025F4"/>
    <w:rsid w:val="00B07945"/>
    <w:rsid w:val="00B1012E"/>
    <w:rsid w:val="00B20DFB"/>
    <w:rsid w:val="00B32167"/>
    <w:rsid w:val="00B35FFA"/>
    <w:rsid w:val="00B40A05"/>
    <w:rsid w:val="00B42E5A"/>
    <w:rsid w:val="00B54041"/>
    <w:rsid w:val="00B573D5"/>
    <w:rsid w:val="00B646B2"/>
    <w:rsid w:val="00B66DFC"/>
    <w:rsid w:val="00B7215A"/>
    <w:rsid w:val="00B92CF3"/>
    <w:rsid w:val="00B957A4"/>
    <w:rsid w:val="00B96D13"/>
    <w:rsid w:val="00B96DEB"/>
    <w:rsid w:val="00BB346A"/>
    <w:rsid w:val="00BD146A"/>
    <w:rsid w:val="00BD35F5"/>
    <w:rsid w:val="00BD4522"/>
    <w:rsid w:val="00BE3747"/>
    <w:rsid w:val="00C13D0A"/>
    <w:rsid w:val="00C14E3D"/>
    <w:rsid w:val="00C15D42"/>
    <w:rsid w:val="00C22074"/>
    <w:rsid w:val="00C37A54"/>
    <w:rsid w:val="00C46EC5"/>
    <w:rsid w:val="00C7025B"/>
    <w:rsid w:val="00C746A9"/>
    <w:rsid w:val="00C748E2"/>
    <w:rsid w:val="00C83B6D"/>
    <w:rsid w:val="00C94117"/>
    <w:rsid w:val="00C963FA"/>
    <w:rsid w:val="00CB5BD6"/>
    <w:rsid w:val="00CC1B65"/>
    <w:rsid w:val="00CE5D9A"/>
    <w:rsid w:val="00CF1D73"/>
    <w:rsid w:val="00CF395D"/>
    <w:rsid w:val="00D05FB1"/>
    <w:rsid w:val="00D314D8"/>
    <w:rsid w:val="00D53D7A"/>
    <w:rsid w:val="00DA66CD"/>
    <w:rsid w:val="00DD0EFA"/>
    <w:rsid w:val="00DE20D0"/>
    <w:rsid w:val="00DF64BB"/>
    <w:rsid w:val="00E01367"/>
    <w:rsid w:val="00E14B51"/>
    <w:rsid w:val="00E30277"/>
    <w:rsid w:val="00E41D40"/>
    <w:rsid w:val="00E61475"/>
    <w:rsid w:val="00E6637D"/>
    <w:rsid w:val="00E669BE"/>
    <w:rsid w:val="00E71F22"/>
    <w:rsid w:val="00E72EEE"/>
    <w:rsid w:val="00E811BD"/>
    <w:rsid w:val="00E81B3D"/>
    <w:rsid w:val="00E971A9"/>
    <w:rsid w:val="00EA33D2"/>
    <w:rsid w:val="00EA6475"/>
    <w:rsid w:val="00EA7720"/>
    <w:rsid w:val="00EB69F2"/>
    <w:rsid w:val="00EC5F5F"/>
    <w:rsid w:val="00EE2A0E"/>
    <w:rsid w:val="00EF00AA"/>
    <w:rsid w:val="00EF1423"/>
    <w:rsid w:val="00EF7CB0"/>
    <w:rsid w:val="00F175BF"/>
    <w:rsid w:val="00F17869"/>
    <w:rsid w:val="00F33A4B"/>
    <w:rsid w:val="00F530EA"/>
    <w:rsid w:val="00F66189"/>
    <w:rsid w:val="00F75126"/>
    <w:rsid w:val="00F8109E"/>
    <w:rsid w:val="00F923AC"/>
    <w:rsid w:val="00F95131"/>
    <w:rsid w:val="00F959FC"/>
    <w:rsid w:val="00F961C6"/>
    <w:rsid w:val="00F96F69"/>
    <w:rsid w:val="00FB2EC6"/>
    <w:rsid w:val="00FB3996"/>
    <w:rsid w:val="00FC0377"/>
    <w:rsid w:val="00FE0B14"/>
    <w:rsid w:val="00FE2DFC"/>
    <w:rsid w:val="00FF2A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FFC2"/>
  <w15:chartTrackingRefBased/>
  <w15:docId w15:val="{96001B9A-68DB-4ACC-85AD-47A271D70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A9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77A9C"/>
    <w:pPr>
      <w:widowControl/>
      <w:tabs>
        <w:tab w:val="center" w:pos="4153"/>
        <w:tab w:val="right" w:pos="8306"/>
      </w:tabs>
      <w:autoSpaceDE/>
      <w:autoSpaceDN/>
      <w:adjustRightInd/>
    </w:pPr>
    <w:rPr>
      <w:sz w:val="24"/>
      <w:szCs w:val="24"/>
      <w:lang w:eastAsia="en-US"/>
    </w:rPr>
  </w:style>
  <w:style w:type="character" w:customStyle="1" w:styleId="FooterChar">
    <w:name w:val="Footer Char"/>
    <w:basedOn w:val="DefaultParagraphFont"/>
    <w:link w:val="Footer"/>
    <w:uiPriority w:val="99"/>
    <w:rsid w:val="00577A9C"/>
    <w:rPr>
      <w:rFonts w:ascii="Times New Roman" w:eastAsia="Times New Roman" w:hAnsi="Times New Roman" w:cs="Times New Roman"/>
      <w:sz w:val="24"/>
      <w:szCs w:val="24"/>
    </w:rPr>
  </w:style>
  <w:style w:type="character" w:styleId="Hyperlink">
    <w:name w:val="Hyperlink"/>
    <w:unhideWhenUsed/>
    <w:rsid w:val="00577A9C"/>
    <w:rPr>
      <w:color w:val="0000FF"/>
      <w:u w:val="single"/>
    </w:rPr>
  </w:style>
  <w:style w:type="paragraph" w:styleId="ListParagraph">
    <w:name w:val="List Paragraph"/>
    <w:aliases w:val="2,Normal bullet 2,Bullet list,Syle 1,H&amp;P List Paragraph,Virsraksti,Saistīto dokumentu saraksts,Numurets,PPS_Bullet,Strip,Colorful List - Accent 11,List Paragraph1,Colorful List - Accent 12,List Paragraph Red,Bullet EY,Virsraksts,Dot pt,Bo"/>
    <w:basedOn w:val="Normal"/>
    <w:link w:val="ListParagraphChar"/>
    <w:uiPriority w:val="34"/>
    <w:qFormat/>
    <w:rsid w:val="001B2582"/>
    <w:pPr>
      <w:ind w:left="720"/>
      <w:contextualSpacing/>
    </w:pPr>
  </w:style>
  <w:style w:type="character" w:styleId="CommentReference">
    <w:name w:val="annotation reference"/>
    <w:basedOn w:val="DefaultParagraphFont"/>
    <w:uiPriority w:val="99"/>
    <w:semiHidden/>
    <w:unhideWhenUsed/>
    <w:rsid w:val="00B96D13"/>
    <w:rPr>
      <w:sz w:val="16"/>
      <w:szCs w:val="16"/>
    </w:rPr>
  </w:style>
  <w:style w:type="paragraph" w:styleId="CommentText">
    <w:name w:val="annotation text"/>
    <w:basedOn w:val="Normal"/>
    <w:link w:val="CommentTextChar"/>
    <w:uiPriority w:val="99"/>
    <w:semiHidden/>
    <w:unhideWhenUsed/>
    <w:rsid w:val="00B96D13"/>
  </w:style>
  <w:style w:type="character" w:customStyle="1" w:styleId="CommentTextChar">
    <w:name w:val="Comment Text Char"/>
    <w:basedOn w:val="DefaultParagraphFont"/>
    <w:link w:val="CommentText"/>
    <w:uiPriority w:val="99"/>
    <w:semiHidden/>
    <w:rsid w:val="00B96D13"/>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B96D13"/>
    <w:rPr>
      <w:b/>
      <w:bCs/>
    </w:rPr>
  </w:style>
  <w:style w:type="character" w:customStyle="1" w:styleId="CommentSubjectChar">
    <w:name w:val="Comment Subject Char"/>
    <w:basedOn w:val="CommentTextChar"/>
    <w:link w:val="CommentSubject"/>
    <w:uiPriority w:val="99"/>
    <w:semiHidden/>
    <w:rsid w:val="00B96D13"/>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B96D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D13"/>
    <w:rPr>
      <w:rFonts w:ascii="Segoe UI" w:eastAsia="Times New Roman" w:hAnsi="Segoe UI" w:cs="Segoe UI"/>
      <w:sz w:val="18"/>
      <w:szCs w:val="18"/>
      <w:lang w:eastAsia="ru-RU"/>
    </w:rPr>
  </w:style>
  <w:style w:type="paragraph" w:styleId="BodyText">
    <w:name w:val="Body Text"/>
    <w:aliases w:val="Body Text1,Pamatteksts1"/>
    <w:basedOn w:val="Normal"/>
    <w:link w:val="BodyTextChar"/>
    <w:rsid w:val="00B96D13"/>
    <w:pPr>
      <w:widowControl/>
      <w:autoSpaceDE/>
      <w:autoSpaceDN/>
      <w:adjustRightInd/>
      <w:jc w:val="both"/>
    </w:pPr>
    <w:rPr>
      <w:sz w:val="24"/>
      <w:szCs w:val="24"/>
      <w:lang w:val="x-none" w:eastAsia="en-US"/>
    </w:rPr>
  </w:style>
  <w:style w:type="character" w:customStyle="1" w:styleId="BodyTextChar">
    <w:name w:val="Body Text Char"/>
    <w:aliases w:val="Body Text1 Char,Pamatteksts1 Char"/>
    <w:basedOn w:val="DefaultParagraphFont"/>
    <w:link w:val="BodyText"/>
    <w:rsid w:val="00B96D13"/>
    <w:rPr>
      <w:rFonts w:ascii="Times New Roman" w:eastAsia="Times New Roman" w:hAnsi="Times New Roman" w:cs="Times New Roman"/>
      <w:sz w:val="24"/>
      <w:szCs w:val="24"/>
      <w:lang w:val="x-none"/>
    </w:rPr>
  </w:style>
  <w:style w:type="character" w:styleId="UnresolvedMention">
    <w:name w:val="Unresolved Mention"/>
    <w:basedOn w:val="DefaultParagraphFont"/>
    <w:uiPriority w:val="99"/>
    <w:semiHidden/>
    <w:unhideWhenUsed/>
    <w:rsid w:val="000543D8"/>
    <w:rPr>
      <w:color w:val="605E5C"/>
      <w:shd w:val="clear" w:color="auto" w:fill="E1DFDD"/>
    </w:rPr>
  </w:style>
  <w:style w:type="paragraph" w:styleId="Header">
    <w:name w:val="header"/>
    <w:basedOn w:val="Normal"/>
    <w:link w:val="HeaderChar"/>
    <w:uiPriority w:val="99"/>
    <w:unhideWhenUsed/>
    <w:rsid w:val="00E30277"/>
    <w:pPr>
      <w:tabs>
        <w:tab w:val="center" w:pos="4153"/>
        <w:tab w:val="right" w:pos="8306"/>
      </w:tabs>
    </w:pPr>
  </w:style>
  <w:style w:type="character" w:customStyle="1" w:styleId="HeaderChar">
    <w:name w:val="Header Char"/>
    <w:basedOn w:val="DefaultParagraphFont"/>
    <w:link w:val="Header"/>
    <w:uiPriority w:val="99"/>
    <w:rsid w:val="00E30277"/>
    <w:rPr>
      <w:rFonts w:ascii="Times New Roman" w:eastAsia="Times New Roman" w:hAnsi="Times New Roman" w:cs="Times New Roman"/>
      <w:sz w:val="20"/>
      <w:szCs w:val="20"/>
      <w:lang w:eastAsia="ru-RU"/>
    </w:rPr>
  </w:style>
  <w:style w:type="character" w:customStyle="1" w:styleId="ListParagraphChar">
    <w:name w:val="List Paragraph Char"/>
    <w:aliases w:val="2 Char,Normal bullet 2 Char,Bullet list Char,Syle 1 Char,H&amp;P List Paragraph Char,Virsraksti Char,Saistīto dokumentu saraksts Char,Numurets Char,PPS_Bullet Char,Strip Char,Colorful List - Accent 11 Char,List Paragraph1 Char,Bo Char"/>
    <w:link w:val="ListParagraph"/>
    <w:uiPriority w:val="34"/>
    <w:qFormat/>
    <w:locked/>
    <w:rsid w:val="000B70BA"/>
    <w:rPr>
      <w:rFonts w:ascii="Times New Roman" w:eastAsia="Times New Roman" w:hAnsi="Times New Roman" w:cs="Times New Roman"/>
      <w:sz w:val="20"/>
      <w:szCs w:val="20"/>
      <w:lang w:eastAsia="ru-RU"/>
    </w:rPr>
  </w:style>
  <w:style w:type="paragraph" w:styleId="Revision">
    <w:name w:val="Revision"/>
    <w:hidden/>
    <w:uiPriority w:val="99"/>
    <w:semiHidden/>
    <w:rsid w:val="004A30AF"/>
    <w:pPr>
      <w:spacing w:after="0" w:line="240" w:lineRule="auto"/>
    </w:pPr>
    <w:rPr>
      <w:rFonts w:ascii="Times New Roman" w:eastAsia="Times New Roman" w:hAnsi="Times New Roman" w:cs="Times New Roman"/>
      <w:sz w:val="20"/>
      <w:szCs w:val="20"/>
      <w:lang w:eastAsia="ru-RU"/>
    </w:rPr>
  </w:style>
  <w:style w:type="paragraph" w:styleId="List">
    <w:name w:val="List"/>
    <w:basedOn w:val="Normal"/>
    <w:rsid w:val="00262F73"/>
    <w:pPr>
      <w:overflowPunct w:val="0"/>
      <w:ind w:left="283" w:hanging="283"/>
    </w:pPr>
    <w:rPr>
      <w:kern w:val="28"/>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7621">
      <w:bodyDiv w:val="1"/>
      <w:marLeft w:val="0"/>
      <w:marRight w:val="0"/>
      <w:marTop w:val="0"/>
      <w:marBottom w:val="0"/>
      <w:divBdr>
        <w:top w:val="none" w:sz="0" w:space="0" w:color="auto"/>
        <w:left w:val="none" w:sz="0" w:space="0" w:color="auto"/>
        <w:bottom w:val="none" w:sz="0" w:space="0" w:color="auto"/>
        <w:right w:val="none" w:sz="0" w:space="0" w:color="auto"/>
      </w:divBdr>
    </w:div>
    <w:div w:id="138775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aslimnic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A7951-41C3-4B4F-BAD9-187DEECE5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12460</Words>
  <Characters>7103</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Evita Dārzniece</cp:lastModifiedBy>
  <cp:revision>1</cp:revision>
  <cp:lastPrinted>2025-07-21T13:40:00Z</cp:lastPrinted>
  <dcterms:created xsi:type="dcterms:W3CDTF">2026-09-15T08:17:00Z</dcterms:created>
  <dcterms:modified xsi:type="dcterms:W3CDTF">2026-09-15T10:48:00Z</dcterms:modified>
</cp:coreProperties>
</file>