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A2C75" w14:textId="77777777" w:rsidR="008A6CBD" w:rsidRPr="000F1AC9" w:rsidRDefault="008A6CBD" w:rsidP="008A6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SIA “Rīgas Austrumu klīniskā universitātes slimnīca” </w:t>
      </w:r>
    </w:p>
    <w:p w14:paraId="3508616A" w14:textId="77777777" w:rsidR="008A6CBD" w:rsidRPr="000F1AC9" w:rsidRDefault="008A6CBD" w:rsidP="008A6CB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cenu aptaujas</w:t>
      </w:r>
    </w:p>
    <w:p w14:paraId="1D8E0257" w14:textId="618D0383" w:rsidR="008A6CBD" w:rsidRPr="000F1AC9" w:rsidRDefault="000D10D1" w:rsidP="008A6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“</w:t>
      </w:r>
      <w:r w:rsidR="00F35CF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Medicīnas iekārtu rezerves daļas</w:t>
      </w:r>
      <w:r w:rsidR="008A6CBD" w:rsidRPr="000F1AC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” nolikums</w:t>
      </w:r>
    </w:p>
    <w:p w14:paraId="6BFC8D7B" w14:textId="2FC35333" w:rsidR="008A6CBD" w:rsidRPr="000F1AC9" w:rsidRDefault="008A6CBD" w:rsidP="008A6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bCs/>
          <w:kern w:val="0"/>
          <w:sz w:val="24"/>
          <w:szCs w:val="24"/>
          <w:lang w:val="en-GB"/>
          <w14:ligatures w14:val="none"/>
        </w:rPr>
        <w:t xml:space="preserve">ID Nr. </w:t>
      </w: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RAKUS CA/202</w:t>
      </w:r>
      <w:r w:rsidR="00DF2C18"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6</w:t>
      </w: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/</w:t>
      </w:r>
      <w:r w:rsidR="00F35CFC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GB" w:eastAsia="lv-LV"/>
          <w14:ligatures w14:val="none"/>
        </w:rPr>
        <w:t>57</w:t>
      </w:r>
    </w:p>
    <w:p w14:paraId="66815029" w14:textId="77777777" w:rsidR="009035C9" w:rsidRPr="000F1AC9" w:rsidRDefault="009035C9" w:rsidP="009035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BF4D4B" w14:textId="77777777" w:rsidR="009035C9" w:rsidRPr="000F1AC9" w:rsidRDefault="009035C9" w:rsidP="00903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p w14:paraId="674B7803" w14:textId="77777777" w:rsidR="008A6CBD" w:rsidRPr="000F1AC9" w:rsidRDefault="008A6CBD" w:rsidP="00553E1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Pasūtītājs</w:t>
      </w:r>
    </w:p>
    <w:p w14:paraId="5547FF4D" w14:textId="77777777" w:rsidR="008A6CBD" w:rsidRPr="000F1AC9" w:rsidRDefault="008A6CBD" w:rsidP="0055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SIA “</w:t>
      </w: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Rīgas Austrumu klīniskā universitātes slimnīca” (RAKUS)</w:t>
      </w:r>
    </w:p>
    <w:p w14:paraId="461A229C" w14:textId="6C945DB4" w:rsidR="008A6CBD" w:rsidRPr="000F1AC9" w:rsidRDefault="008A6CBD" w:rsidP="0055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Reģistrācijas Nr. 40003951628, Hipokrāta iela 2, Rīga, Latvija, LV-1079</w:t>
      </w:r>
      <w:r w:rsidR="00D43F47" w:rsidRPr="000F1AC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3AE9B40" w14:textId="77777777" w:rsidR="008A6CBD" w:rsidRPr="000F1AC9" w:rsidRDefault="008A6CBD" w:rsidP="00553E1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C86EBA0" w14:textId="77777777" w:rsidR="008A6CBD" w:rsidRPr="000F1AC9" w:rsidRDefault="008A6CBD" w:rsidP="00553E1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0F1AC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Informācija par iepirkuma priekšmetu</w:t>
      </w:r>
    </w:p>
    <w:p w14:paraId="2F0A18E4" w14:textId="67A58E2B" w:rsidR="008A6CBD" w:rsidRPr="000F1AC9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Iepirkuma priekšmets:</w:t>
      </w:r>
      <w:r w:rsidR="003D130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119E2">
        <w:rPr>
          <w:rFonts w:ascii="Times New Roman" w:eastAsia="Times New Roman" w:hAnsi="Times New Roman" w:cs="Times New Roman"/>
          <w:sz w:val="24"/>
          <w:szCs w:val="24"/>
          <w:lang w:eastAsia="lv-LV"/>
        </w:rPr>
        <w:t>Medicīnas iekārtu rezerves daļas</w:t>
      </w: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169AC69" w14:textId="77777777" w:rsidR="008A6CBD" w:rsidRPr="000F1AC9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Pretendentam jāiesniedz piedāvājums par visu finanšu piedāvājumu, iekļaujot cenā visas izmaksas, kas saistītas ar piegādes un transporta izmaksām.</w:t>
      </w:r>
    </w:p>
    <w:p w14:paraId="3E07F9DB" w14:textId="77777777" w:rsidR="008A6CBD" w:rsidRPr="000F1AC9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3092BDC" w14:textId="329AADC8" w:rsidR="008A6CBD" w:rsidRPr="000F1AC9" w:rsidRDefault="005F7E46" w:rsidP="00553E1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Darījuma nosacījumi</w:t>
      </w:r>
    </w:p>
    <w:p w14:paraId="62729365" w14:textId="2F68C2C2" w:rsidR="004A006E" w:rsidRPr="000F1AC9" w:rsidRDefault="004A006E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Plānotā līguma summa par </w:t>
      </w:r>
      <w:r w:rsidR="00854727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</w:t>
      </w: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54727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999</w:t>
      </w: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="008119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99</w:t>
      </w: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EUR bez PVN. </w:t>
      </w:r>
    </w:p>
    <w:p w14:paraId="701F0F13" w14:textId="13975DB5" w:rsidR="005F7E46" w:rsidRDefault="00622DA1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Līgums stājas spēkā tā abpusējas parakstīšanas brīdī un ir spēkā līdz </w:t>
      </w:r>
      <w:r w:rsidR="003C3E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īsakajam no šādiem termiņiem: </w:t>
      </w:r>
      <w:r w:rsidR="003C3E62" w:rsidRPr="00FE65A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36 (trīsdesmit sešus) mēnešus no </w:t>
      </w:r>
      <w:r w:rsidR="00C63BCF" w:rsidRPr="00FE65A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l</w:t>
      </w:r>
      <w:r w:rsidR="003C3E62" w:rsidRPr="00FE65A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īguma spēkā stāšanās dienas vai līdz kopējās summas izlietojumam.</w:t>
      </w:r>
    </w:p>
    <w:p w14:paraId="32AF348C" w14:textId="77777777" w:rsidR="00FE65A8" w:rsidRPr="00FE65A8" w:rsidRDefault="00FE65A8" w:rsidP="00FE65A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6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Līguma darbības laikā Pasūtītājam, ja rodas nepieciešamība, ir tiesības iegādāties arī preces, kas nav iekļautas tehniskajā specifikācijā, ja tās atbilst iepirkuma priekšmetam un līguma mērķim.</w:t>
      </w:r>
    </w:p>
    <w:p w14:paraId="067F9DCE" w14:textId="77777777" w:rsidR="00FE65A8" w:rsidRPr="00FE65A8" w:rsidRDefault="00FE65A8" w:rsidP="00FE65A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6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Šādu preču iegādei tiek piemērota pretendenta finanšu piedāvājumā norādītā atlaide procentos no Izpildītāja attiecīgajā dienā spēkā esošās mazumtirdzniecības cenas.</w:t>
      </w:r>
    </w:p>
    <w:p w14:paraId="5B2C424B" w14:textId="794597DB" w:rsidR="00FE65A8" w:rsidRDefault="00FE65A8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6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Neminēto preču iegāde tiek veikta līguma maksimālās summas ietvaros. Pasūtītājs neuzņemas pienākumu iegādāties preces par visu līguma maksimālo summu.</w:t>
      </w:r>
    </w:p>
    <w:p w14:paraId="29EDF5D7" w14:textId="340437AA" w:rsidR="003C3E62" w:rsidRPr="000F1AC9" w:rsidRDefault="00482E6D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3BC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C63BCF" w:rsidRPr="00C63BC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="00C63BC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sūtītājs pasūta preces pēc nepieciešamības (pa daļām) visā līguma darbības laikā.</w:t>
      </w:r>
    </w:p>
    <w:p w14:paraId="0B587C9E" w14:textId="513262E2" w:rsidR="008A6CBD" w:rsidRPr="00D43F47" w:rsidRDefault="007A2BD2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iegādes </w:t>
      </w:r>
      <w:r w:rsidR="00604D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adrese: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SIA “Rīgas Austrumu klīniskā universitātes slimnīca”,</w:t>
      </w:r>
      <w:r w:rsidR="00DF03EB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stacionār</w:t>
      </w:r>
      <w:r w:rsidR="00D37939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="00DF03EB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“</w:t>
      </w:r>
      <w:r w:rsidR="00D37939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Gaiļezers</w:t>
      </w:r>
      <w:r w:rsidR="00DF03EB" w:rsidRPr="000F1AC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”,</w:t>
      </w:r>
      <w:r w:rsidR="00F252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37939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Hipokrāta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iela </w:t>
      </w:r>
      <w:r w:rsidR="00D37939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Rīga, LV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noBreakHyphen/>
        <w:t>10</w:t>
      </w:r>
      <w:r w:rsidR="00D37939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79</w:t>
      </w:r>
      <w:r w:rsidR="008A6CBD" w:rsidRPr="000F1AC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8A6CBD" w:rsidRPr="00D43F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CB1836D" w14:textId="77777777" w:rsidR="008A6CBD" w:rsidRPr="00D43F47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</w:p>
    <w:p w14:paraId="210BD81F" w14:textId="77777777" w:rsidR="008A6CBD" w:rsidRPr="00D43F47" w:rsidRDefault="008A6CBD" w:rsidP="00553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D43F4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Iepirkuma prasības un nosacījumi</w:t>
      </w:r>
    </w:p>
    <w:p w14:paraId="5E6EE9D6" w14:textId="77777777" w:rsidR="008A6CBD" w:rsidRPr="00D43F47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43F4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Pretendentam jābūt reģistrētam atbilstoši piegādātāja reģistrācijas valsts likumiem un normatīvo aktu prasībām.</w:t>
      </w:r>
    </w:p>
    <w:p w14:paraId="35B71D02" w14:textId="631DDAF3" w:rsidR="00EC3C8A" w:rsidRPr="00C05907" w:rsidRDefault="00EC3C8A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505F9853" w14:textId="307353A0" w:rsidR="00EC3C8A" w:rsidRPr="00A826B9" w:rsidRDefault="00EC3C8A" w:rsidP="00553E1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826B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Prasības pretendentam</w:t>
      </w:r>
    </w:p>
    <w:p w14:paraId="4A37D6F4" w14:textId="77777777" w:rsidR="00EC3C8A" w:rsidRPr="00A826B9" w:rsidRDefault="00EC3C8A" w:rsidP="00553E1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EE2AF3" w14:textId="17ED6A95" w:rsidR="00EC3C8A" w:rsidRPr="00A826B9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</w:t>
      </w:r>
      <w:r w:rsidR="004A006E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re</w:t>
      </w:r>
      <w:r w:rsidR="00735E26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ces</w:t>
      </w:r>
      <w:r w:rsidR="00EC3C8A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piegādes termiņš ne ilgāk kā </w:t>
      </w:r>
      <w:r w:rsidR="00735E26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="00EC3C8A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</w:t>
      </w:r>
      <w:r w:rsidR="00735E26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piecu</w:t>
      </w:r>
      <w:r w:rsidR="00EC3C8A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) </w:t>
      </w:r>
      <w:r w:rsidR="00735E26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darba dienu</w:t>
      </w:r>
      <w:r w:rsidR="00EC3C8A" w:rsidRPr="00A826B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laikā no pasūtījuma veikšanas dienas;</w:t>
      </w:r>
    </w:p>
    <w:p w14:paraId="5BF29F4A" w14:textId="2354D5D8" w:rsidR="00EC3C8A" w:rsidRPr="00735E26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G</w:t>
      </w:r>
      <w:r w:rsidR="00EC3C8A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arantijas </w:t>
      </w:r>
      <w:r w:rsidR="00C37AB3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laikā nekvalitatīvas vai līguma noteikumiem neatbilstošas </w:t>
      </w:r>
      <w:r w:rsidR="003B5DB0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</w:t>
      </w:r>
      <w:r w:rsidR="00C37AB3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reces nomaiņa pret jaunu - ne ilgāk kā 14 (četrpadsmit) dienu laikā no akta par konstatētajiem trūkumiem sastādīšanas dienas</w:t>
      </w:r>
      <w:r w:rsidR="00EC3C8A" w:rsidRPr="00735E2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;</w:t>
      </w:r>
    </w:p>
    <w:p w14:paraId="05D5D31F" w14:textId="23A90537" w:rsidR="00EC3C8A" w:rsidRPr="00735E26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EC3C8A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iedāvātajām </w:t>
      </w:r>
      <w:r w:rsidR="003B5DB0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EC3C8A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recēm garantijas laiks ir ne mazāk kā </w:t>
      </w:r>
      <w:r w:rsidR="00735E26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12 </w:t>
      </w:r>
      <w:r w:rsidR="005562F6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</w:t>
      </w:r>
      <w:r w:rsidR="00735E26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divpadsmit</w:t>
      </w:r>
      <w:r w:rsidR="005562F6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mēneši</w:t>
      </w:r>
      <w:r w:rsidR="00EC3C8A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</w:p>
    <w:p w14:paraId="09A9D3CD" w14:textId="161F4A32" w:rsidR="00C1370E" w:rsidRPr="00735E26" w:rsidRDefault="00C1370E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Visas piedāvātās </w:t>
      </w:r>
      <w:r w:rsidR="003B5DB0"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Pr="00735E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reces ir jaunas, iepriekš nelietotas un nesatur iepriekš lietotas vai atjaunotas sastāvdaļas vai komponentes</w:t>
      </w:r>
      <w:r w:rsidR="00F2523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0BF5C2C" w14:textId="22D9BF60" w:rsidR="00C1370E" w:rsidRPr="00F25236" w:rsidRDefault="00C1370E" w:rsidP="001B07E8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25236">
        <w:rPr>
          <w:rFonts w:ascii="Times New Roman" w:hAnsi="Times New Roman" w:cs="Times New Roman"/>
          <w:sz w:val="24"/>
          <w:szCs w:val="24"/>
        </w:rPr>
        <w:t>Finanšu piedāvājumā pretendentam jāietver visi izdevumi un izmaksas, kas saistītas ar Preces</w:t>
      </w:r>
      <w:r w:rsidR="00F6096A" w:rsidRPr="00F25236">
        <w:rPr>
          <w:rFonts w:ascii="Times New Roman" w:hAnsi="Times New Roman" w:cs="Times New Roman"/>
          <w:sz w:val="24"/>
          <w:szCs w:val="24"/>
        </w:rPr>
        <w:t xml:space="preserve"> </w:t>
      </w:r>
      <w:r w:rsidR="004B3EC2" w:rsidRPr="00F25236">
        <w:rPr>
          <w:rFonts w:ascii="Times New Roman" w:hAnsi="Times New Roman" w:cs="Times New Roman"/>
          <w:sz w:val="24"/>
          <w:szCs w:val="24"/>
        </w:rPr>
        <w:t>iepakošanu, marķēšanu un piegādi līdz Pasūtītāja norādītajai noliktavai</w:t>
      </w:r>
      <w:r w:rsidR="00F25236" w:rsidRPr="00F25236">
        <w:rPr>
          <w:rFonts w:ascii="Times New Roman" w:hAnsi="Times New Roman" w:cs="Times New Roman"/>
          <w:sz w:val="24"/>
          <w:szCs w:val="24"/>
        </w:rPr>
        <w:t>.</w:t>
      </w:r>
    </w:p>
    <w:p w14:paraId="63FBF757" w14:textId="06B88B06" w:rsidR="00EC3C8A" w:rsidRPr="007349B9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EC3C8A"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retendentam cenu piedāvājuma iesniegšanas dienā Latvijā vai valstī, kurā tas reģistrēts, nedrīkst būt nodokļu parādi, tai skaitā valsts sociālās apdrošināšanas obligāto iemaksu parādi, kas kopsummā kādā no valstīm pārsniedz 150 </w:t>
      </w:r>
      <w:r w:rsidR="00EC3C8A" w:rsidRPr="007349B9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euro</w:t>
      </w:r>
      <w:r w:rsidR="00EC3C8A"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</w:p>
    <w:p w14:paraId="544CB512" w14:textId="2E2B5863" w:rsidR="00EC3C8A" w:rsidRPr="007349B9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="00EC3C8A"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ttiecībā uz pretendentu nedrīkst būt pasludināts maksātnespējas process, apturēta tā saimnieciskā darbība vai piegādātājs tiek likvidēts;</w:t>
      </w:r>
    </w:p>
    <w:p w14:paraId="1DCB6608" w14:textId="74ADC41D" w:rsidR="00EC3C8A" w:rsidRPr="007349B9" w:rsidRDefault="001B07E8" w:rsidP="00EC3C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EC3C8A" w:rsidRPr="007349B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retendents nav iekļauts sankciju sarakstos.</w:t>
      </w:r>
    </w:p>
    <w:p w14:paraId="0717312E" w14:textId="77777777" w:rsidR="00EC3C8A" w:rsidRPr="008119E2" w:rsidRDefault="00EC3C8A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600DA902" w14:textId="77777777" w:rsidR="008A6CBD" w:rsidRPr="008119E2" w:rsidRDefault="008A6CBD" w:rsidP="00553E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07198BA5" w14:textId="77777777" w:rsidR="008A6CBD" w:rsidRPr="00F25236" w:rsidRDefault="008A6CBD" w:rsidP="00553E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349B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Apmaksas kārtība</w:t>
      </w:r>
    </w:p>
    <w:p w14:paraId="7A0EEB37" w14:textId="3EE3A0F6" w:rsidR="008A6CBD" w:rsidRPr="007349B9" w:rsidRDefault="008A6CBD" w:rsidP="00553E12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Par piegādāto un pieņemto </w:t>
      </w:r>
      <w:r w:rsidR="003B5DB0"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</w:t>
      </w:r>
      <w:r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reci samaksa tiek veikta </w:t>
      </w:r>
      <w:r w:rsidR="00F6096A"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 (</w:t>
      </w:r>
      <w:r w:rsidR="00F6096A"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seš</w:t>
      </w:r>
      <w:r w:rsidRPr="00F252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desmit) </w:t>
      </w:r>
      <w:r w:rsidRPr="007349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dienu laikā no </w:t>
      </w:r>
      <w:r w:rsidRPr="007349B9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attiecīgā nodošanas-pieņemšanas akta abpusējas parakstīšanas un Pretendenta rēķina saņemšanas brīža</w:t>
      </w:r>
      <w:r w:rsidRPr="007349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Rēķins iesniedzams, to nosūtot uz e-pasta adresi: </w:t>
      </w:r>
      <w:hyperlink r:id="rId7" w:history="1">
        <w:r w:rsidRPr="007349B9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rekini@aslimnica.lv</w:t>
        </w:r>
      </w:hyperlink>
      <w:r w:rsidR="00F6096A">
        <w:t xml:space="preserve"> </w:t>
      </w:r>
      <w:r w:rsidR="00F6096A" w:rsidRPr="00F609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un </w:t>
      </w:r>
      <w:hyperlink r:id="rId8" w:history="1">
        <w:r w:rsidR="00F6096A" w:rsidRPr="00F6096A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MTDinfo@aslimnica.lv</w:t>
        </w:r>
      </w:hyperlink>
      <w:r w:rsidR="00F6096A">
        <w:t xml:space="preserve"> </w:t>
      </w:r>
      <w:r w:rsidRPr="007349B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2962989D" w14:textId="77777777" w:rsidR="008A6CBD" w:rsidRPr="00F7571A" w:rsidRDefault="008A6CBD" w:rsidP="00553E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5583D5" w14:textId="77777777" w:rsidR="00C059A6" w:rsidRPr="00C059A6" w:rsidRDefault="00C059A6" w:rsidP="00C059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lv-LV"/>
          <w14:ligatures w14:val="none"/>
        </w:rPr>
        <w:t>Piedāvājumu vērtēšana un izvēles kritēriji</w:t>
      </w:r>
    </w:p>
    <w:p w14:paraId="2BAF47FD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Cenu aptaujas komisija izvēlas saimnieciski visizdevīgāko piedāvājumu no tiem piedāvājumiem, kas atbilst cenu aptaujas dokumentācijas un tehniskās specifikācijas prasībām.</w:t>
      </w:r>
    </w:p>
    <w:p w14:paraId="7E6984EE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Piedāvājumu vērtēšanai tiek piemēroti šādi kritēriji: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6611"/>
        <w:gridCol w:w="2158"/>
      </w:tblGrid>
      <w:tr w:rsidR="00C059A6" w:rsidRPr="00C059A6" w14:paraId="0EE94E01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D9E5D" w14:textId="77777777" w:rsidR="00C059A6" w:rsidRPr="00C059A6" w:rsidRDefault="00C059A6" w:rsidP="00C0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14:paraId="58513205" w14:textId="77777777" w:rsidR="00C059A6" w:rsidRPr="00C059A6" w:rsidRDefault="00C059A6" w:rsidP="00C0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Vērtēšanas kritērijs</w:t>
            </w:r>
          </w:p>
        </w:tc>
        <w:tc>
          <w:tcPr>
            <w:tcW w:w="0" w:type="auto"/>
            <w:vAlign w:val="center"/>
            <w:hideMark/>
          </w:tcPr>
          <w:p w14:paraId="3DF8DAA9" w14:textId="77777777" w:rsidR="00C059A6" w:rsidRPr="00C059A6" w:rsidRDefault="00C059A6" w:rsidP="00C0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Maksimālais punktu skaits</w:t>
            </w:r>
          </w:p>
        </w:tc>
      </w:tr>
      <w:tr w:rsidR="00C059A6" w:rsidRPr="00C059A6" w14:paraId="632AB3F6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23037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CE07C21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Kopējā summa par visām piedāvātajām precēm, EUR bez PVN</w:t>
            </w:r>
          </w:p>
        </w:tc>
        <w:tc>
          <w:tcPr>
            <w:tcW w:w="0" w:type="auto"/>
            <w:vAlign w:val="center"/>
            <w:hideMark/>
          </w:tcPr>
          <w:p w14:paraId="4B06E923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70</w:t>
            </w:r>
          </w:p>
        </w:tc>
      </w:tr>
      <w:tr w:rsidR="00C059A6" w:rsidRPr="00C059A6" w14:paraId="40D46244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6D2CF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012455C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Atlaide precēm, kuras nav iekļautas tehniskajā specifikācijā, %</w:t>
            </w:r>
          </w:p>
        </w:tc>
        <w:tc>
          <w:tcPr>
            <w:tcW w:w="0" w:type="auto"/>
            <w:vAlign w:val="center"/>
            <w:hideMark/>
          </w:tcPr>
          <w:p w14:paraId="67FBC57E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25</w:t>
            </w:r>
          </w:p>
        </w:tc>
      </w:tr>
      <w:tr w:rsidR="00C059A6" w:rsidRPr="00C059A6" w14:paraId="0E2D2784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AAF55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0B5278C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 (viena) pasūtījuma piegādes izmaksas, ja pasūtījuma kopējā summa nesasniedz 50,00 EUR bez PVN, EUR bez PVN</w:t>
            </w:r>
          </w:p>
        </w:tc>
        <w:tc>
          <w:tcPr>
            <w:tcW w:w="0" w:type="auto"/>
            <w:vAlign w:val="center"/>
            <w:hideMark/>
          </w:tcPr>
          <w:p w14:paraId="30BAED44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</w:t>
            </w:r>
          </w:p>
        </w:tc>
      </w:tr>
      <w:tr w:rsidR="00C059A6" w:rsidRPr="00C059A6" w14:paraId="7AAD9679" w14:textId="77777777" w:rsidTr="00C059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1B650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CC0037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Kopā</w:t>
            </w:r>
          </w:p>
        </w:tc>
        <w:tc>
          <w:tcPr>
            <w:tcW w:w="0" w:type="auto"/>
            <w:vAlign w:val="center"/>
            <w:hideMark/>
          </w:tcPr>
          <w:p w14:paraId="5F312036" w14:textId="77777777" w:rsidR="00C059A6" w:rsidRPr="00C059A6" w:rsidRDefault="00C059A6" w:rsidP="00C059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059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100</w:t>
            </w:r>
          </w:p>
        </w:tc>
      </w:tr>
    </w:tbl>
    <w:p w14:paraId="70729E82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1. Kopējā summa par visām piedāvātajām precēm – 70 punkti</w:t>
      </w:r>
    </w:p>
    <w:p w14:paraId="7837D97C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Kopējā summa par visām piedāvātajām precēm tiek aprēķināta, summējot finanšu piedāvājumā norādītās visu tehniskajā specifikācijā iekļauto pozīciju cenas par 1 (vienu) vienību.</w:t>
      </w:r>
    </w:p>
    <w:p w14:paraId="119F586B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Pretendents, kura piedāvātā kopējā summa par visām piedāvātajām precēm ir viszemākā, saņem 70 punktus.</w:t>
      </w:r>
    </w:p>
    <w:p w14:paraId="290FC9C7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Pārējiem pretendentiem punktus aprēķina pēc formulas:</w:t>
      </w:r>
    </w:p>
    <w:p w14:paraId="5DBCA704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P₁ = 70 × Cmin / Cpret</w:t>
      </w:r>
    </w:p>
    <w:p w14:paraId="2960287C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kur:</w:t>
      </w:r>
    </w:p>
    <w:p w14:paraId="68FDE354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P₁ – pretendenta iegūtais punktu skaits par 1. kritēriju;</w:t>
      </w:r>
    </w:p>
    <w:p w14:paraId="6F06F5E3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Cmin – zemākā piedāvātā kopējā summa par visām piedāvātajām precēm, EUR bez PVN;</w:t>
      </w:r>
    </w:p>
    <w:p w14:paraId="791406A3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Cpret – konkrētā pretendenta piedāvātā kopējā summa par visām piedāvātajām precēm, EUR bez PVN.</w:t>
      </w:r>
    </w:p>
    <w:p w14:paraId="104FA11D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2. Atlaide precēm, kuras nav iekļautas tehniskajā specifikācijā – 25 punkti</w:t>
      </w:r>
    </w:p>
    <w:p w14:paraId="59E49FCA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Pretendents finanšu piedāvājumā norāda atlaides procentu precēm, kuras nav iekļautas tehniskajā specifikācijā.</w:t>
      </w:r>
    </w:p>
    <w:p w14:paraId="32D2E273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Pretendentam, kurš piedāvā lielāko atlaides procentu, piešķir 25 punktus.</w:t>
      </w:r>
    </w:p>
    <w:p w14:paraId="5F4615FD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Pārējiem pretendentiem punktus aprēķina pēc formulas:</w:t>
      </w:r>
    </w:p>
    <w:p w14:paraId="1EC67E4D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lastRenderedPageBreak/>
        <w:t>P₂ = 25 × Apret / Amax</w:t>
      </w:r>
    </w:p>
    <w:p w14:paraId="3FE81F52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kur:</w:t>
      </w:r>
    </w:p>
    <w:p w14:paraId="47067457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P₂ – pretendenta iegūtais punktu skaits par 2. kritēriju;</w:t>
      </w:r>
    </w:p>
    <w:p w14:paraId="5DAA087E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Apret – konkrētā pretendenta piedāvātā atlaide, %;</w:t>
      </w:r>
    </w:p>
    <w:p w14:paraId="5F14B046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Amax – lielākā pretendenta piedāvātā atlaide, %.</w:t>
      </w:r>
    </w:p>
    <w:p w14:paraId="37BB59DA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Ja visi pretendenti piedāvā 0 % atlaidi, visiem pretendentiem par 2. kritēriju piešķir 25 punktus.</w:t>
      </w:r>
    </w:p>
    <w:p w14:paraId="2972D3AB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Piedāvātā atlaide precēm, kuras nav iekļautas tehniskajā specifikācijā, ir saistoša visu līguma darbības laiku un tiek piemērota no pretendenta attiecīgajā dienā spēkā esošās mazumtirdzniecības cenas.</w:t>
      </w:r>
    </w:p>
    <w:p w14:paraId="352F07EF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3. 1 (viena) pasūtījuma piegādes izmaksas – 5 punkti</w:t>
      </w:r>
    </w:p>
    <w:p w14:paraId="68503A3B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Vērtē 1 (viena) pasūtījuma piegādes izmaksas gadījumā, ja pasūtījuma kopējā summa nesasniedz 50,00 EUR bez PVN.</w:t>
      </w:r>
    </w:p>
    <w:p w14:paraId="68D6E48A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Pretendentam, kurš piedāvā viszemākās piegādes izmaksas, piešķir 5 punktus.</w:t>
      </w:r>
    </w:p>
    <w:p w14:paraId="170A6CAF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Pārējiem pretendentiem punktus aprēķina pēc formulas:</w:t>
      </w:r>
    </w:p>
    <w:p w14:paraId="05F8344B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P₃ = 5 × Dmin / Dpret</w:t>
      </w:r>
    </w:p>
    <w:p w14:paraId="1DFAD5FF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kur:</w:t>
      </w:r>
    </w:p>
    <w:p w14:paraId="3AF06CAE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P₃ – pretendenta iegūtais punktu skaits par 3. kritēriju;</w:t>
      </w:r>
    </w:p>
    <w:p w14:paraId="34862F45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Dmin – zemākās piedāvātās 1 (viena) pasūtījuma piegādes izmaksas, EUR bez PVN;</w:t>
      </w:r>
    </w:p>
    <w:p w14:paraId="1AD03EAA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Dpret – konkrētā pretendenta piedāvātās 1 (viena) pasūtījuma piegādes izmaksas, EUR bez PVN.</w:t>
      </w:r>
    </w:p>
    <w:p w14:paraId="4200B602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Ja pretendents piedāvā piegādi par </w:t>
      </w: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0,00 EUR bez PVN</w:t>
      </w: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par 3. kritēriju pretendentam piešķir </w:t>
      </w: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5 punktus</w:t>
      </w: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un formula netiek piemērota, jo nav iespējams veikt dalīšanu ar nulli.</w:t>
      </w:r>
    </w:p>
    <w:p w14:paraId="305331AF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Kopējais pretendenta iegūtais punktu skaits</w:t>
      </w: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tiek aprēķināts, summējot par katru vērtēšanas kritēriju iegūtos punktus:</w:t>
      </w:r>
    </w:p>
    <w:p w14:paraId="02A5E0F1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 = P₁ + P₂ + P₃</w:t>
      </w:r>
    </w:p>
    <w:p w14:paraId="30B33347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Par saimnieciski visizdevīgāko tiek atzīts piedāvājums, kurš, summējot par visiem vērtēšanas kritērijiem iegūtos punktus, ir ieguvis visaugstāko kopējo punktu skaitu.</w:t>
      </w:r>
    </w:p>
    <w:p w14:paraId="65C2E756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Līguma izpildes laikā Pasūtītājs veiks pasūtījumus atbilstoši faktiskajai nepieciešamībai, piemērojot pretendenta finanšu piedāvājumā norādītās preču vienību cenas un citus finanšu piedāvājumā norādītos nosacījumus, kas ir saistoši visu līguma darbības laiku.</w:t>
      </w:r>
    </w:p>
    <w:p w14:paraId="0131B619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Ja viena pasūtījuma kopējā summa sasniedz vai pārsniedz 50,00 EUR bez PVN, piegāde tiek veikta bez maksas. Ja viena pasūtījuma kopējā summa nesasniedz 50,00 EUR bez PVN, </w:t>
      </w: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papildus pasūtīto preču vērtībai tiek piemērotas finanšu piedāvājumā norādītās 1 (viena) pasūtījuma piegādes izmaksas.</w:t>
      </w:r>
    </w:p>
    <w:p w14:paraId="6B23871D" w14:textId="77777777" w:rsidR="00C059A6" w:rsidRPr="00C059A6" w:rsidRDefault="00C059A6" w:rsidP="00C0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C059A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Pasūtītājs neuzņemas pienākumu pasūtīt preces par visu līguma maksimālo summu. </w:t>
      </w:r>
      <w:r w:rsidRPr="00C05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Maksimālā kopējā līguma summa ir 9 999,99 EUR bez PVN.</w:t>
      </w:r>
    </w:p>
    <w:p w14:paraId="0849B86B" w14:textId="77777777" w:rsidR="00C059A6" w:rsidRDefault="00C059A6" w:rsidP="00553E1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8EBA0" w14:textId="588BDA7C" w:rsidR="00F26A22" w:rsidRPr="007349B9" w:rsidRDefault="009035C9" w:rsidP="00553E12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9B9">
        <w:rPr>
          <w:rFonts w:ascii="Times New Roman" w:hAnsi="Times New Roman" w:cs="Times New Roman"/>
          <w:b/>
          <w:sz w:val="24"/>
          <w:szCs w:val="24"/>
        </w:rPr>
        <w:t>Iesniedzamie dokumenti:</w:t>
      </w:r>
    </w:p>
    <w:p w14:paraId="29D63CDB" w14:textId="304751AE" w:rsidR="006A3ACB" w:rsidRPr="007349B9" w:rsidRDefault="006A3ACB" w:rsidP="00553E12">
      <w:pPr>
        <w:pStyle w:val="ListParagraph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49B9">
        <w:rPr>
          <w:rFonts w:ascii="Times New Roman" w:hAnsi="Times New Roman" w:cs="Times New Roman"/>
          <w:sz w:val="24"/>
          <w:szCs w:val="24"/>
        </w:rPr>
        <w:t>Pieteikums par piedalīšanos cenu aptaujā (atbilstoši</w:t>
      </w:r>
      <w:r w:rsidR="0091645D" w:rsidRPr="007349B9">
        <w:rPr>
          <w:rFonts w:ascii="Times New Roman" w:hAnsi="Times New Roman" w:cs="Times New Roman"/>
          <w:sz w:val="24"/>
          <w:szCs w:val="24"/>
        </w:rPr>
        <w:t xml:space="preserve"> 1.pielikumam);</w:t>
      </w:r>
    </w:p>
    <w:p w14:paraId="37D1B39A" w14:textId="1B76EAC6" w:rsidR="0091645D" w:rsidRPr="007349B9" w:rsidRDefault="003F3421" w:rsidP="00553E12">
      <w:pPr>
        <w:pStyle w:val="ListParagraph"/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49B9">
        <w:rPr>
          <w:rFonts w:ascii="Times New Roman" w:hAnsi="Times New Roman" w:cs="Times New Roman"/>
          <w:sz w:val="24"/>
          <w:szCs w:val="24"/>
        </w:rPr>
        <w:t>Aizpildīta T</w:t>
      </w:r>
      <w:r w:rsidR="00543760" w:rsidRPr="007349B9">
        <w:rPr>
          <w:rFonts w:ascii="Times New Roman" w:hAnsi="Times New Roman" w:cs="Times New Roman"/>
          <w:sz w:val="24"/>
          <w:szCs w:val="24"/>
        </w:rPr>
        <w:t>ehniskā specifikā</w:t>
      </w:r>
      <w:r w:rsidR="00241B65" w:rsidRPr="007349B9">
        <w:rPr>
          <w:rFonts w:ascii="Times New Roman" w:hAnsi="Times New Roman" w:cs="Times New Roman"/>
          <w:sz w:val="24"/>
          <w:szCs w:val="24"/>
        </w:rPr>
        <w:t>cija</w:t>
      </w:r>
      <w:r w:rsidR="00543760" w:rsidRPr="007349B9">
        <w:rPr>
          <w:rFonts w:ascii="Times New Roman" w:hAnsi="Times New Roman" w:cs="Times New Roman"/>
          <w:sz w:val="24"/>
          <w:szCs w:val="24"/>
        </w:rPr>
        <w:t xml:space="preserve"> – </w:t>
      </w:r>
      <w:r w:rsidR="00AF125D" w:rsidRPr="007349B9">
        <w:rPr>
          <w:rFonts w:ascii="Times New Roman" w:hAnsi="Times New Roman" w:cs="Times New Roman"/>
          <w:sz w:val="24"/>
          <w:szCs w:val="24"/>
        </w:rPr>
        <w:t>Finanšu</w:t>
      </w:r>
      <w:r w:rsidR="00543760" w:rsidRPr="007349B9">
        <w:rPr>
          <w:rFonts w:ascii="Times New Roman" w:hAnsi="Times New Roman" w:cs="Times New Roman"/>
          <w:sz w:val="24"/>
          <w:szCs w:val="24"/>
        </w:rPr>
        <w:t xml:space="preserve"> piedāvājum</w:t>
      </w:r>
      <w:r w:rsidR="00D704F1" w:rsidRPr="007349B9">
        <w:rPr>
          <w:rFonts w:ascii="Times New Roman" w:hAnsi="Times New Roman" w:cs="Times New Roman"/>
          <w:sz w:val="24"/>
          <w:szCs w:val="24"/>
        </w:rPr>
        <w:t>a forma</w:t>
      </w:r>
      <w:r w:rsidR="00C14388" w:rsidRPr="007349B9">
        <w:rPr>
          <w:rFonts w:ascii="Times New Roman" w:hAnsi="Times New Roman" w:cs="Times New Roman"/>
          <w:sz w:val="24"/>
          <w:szCs w:val="24"/>
        </w:rPr>
        <w:t xml:space="preserve"> (atbilstoši 2.pielikumam);</w:t>
      </w:r>
    </w:p>
    <w:p w14:paraId="04636DC0" w14:textId="77777777" w:rsidR="00D920DC" w:rsidRPr="00D43F47" w:rsidRDefault="00D920DC" w:rsidP="00553E12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D7A93DF" w14:textId="77777777" w:rsidR="00AF125D" w:rsidRPr="00D43F47" w:rsidRDefault="00AF125D" w:rsidP="00553E12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iCs/>
        </w:rPr>
      </w:pPr>
      <w:r w:rsidRPr="00D43F47">
        <w:rPr>
          <w:rFonts w:ascii="Times New Roman" w:hAnsi="Times New Roman" w:cs="Times New Roman"/>
          <w:i/>
          <w:iCs/>
        </w:rPr>
        <w:t>Iesniedzamos dokumentus paraksta pretendenta pārstāvēttiesīgā persona. Ja iesniedzamos dokumentus paraksta pretendenta pilnvarotā persona, tad piedāvājumam jāpievieno apliecināta pilnvaras kopija.</w:t>
      </w:r>
    </w:p>
    <w:p w14:paraId="730A4F48" w14:textId="77777777" w:rsidR="003D130D" w:rsidRPr="00D43F47" w:rsidRDefault="003D130D" w:rsidP="00553E12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B732A8C" w14:textId="5F141D0A" w:rsidR="00A81640" w:rsidRPr="00D43F47" w:rsidRDefault="00A81640" w:rsidP="00553E12">
      <w:pPr>
        <w:pStyle w:val="ListParagraph"/>
        <w:spacing w:after="20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3F47">
        <w:rPr>
          <w:rFonts w:ascii="Times New Roman" w:hAnsi="Times New Roman" w:cs="Times New Roman"/>
          <w:b/>
          <w:sz w:val="24"/>
          <w:szCs w:val="24"/>
        </w:rPr>
        <w:t>Kontaktpersona:</w:t>
      </w:r>
    </w:p>
    <w:p w14:paraId="1FAD34E1" w14:textId="06D8BDDA" w:rsidR="007A6CF5" w:rsidRPr="00D43F47" w:rsidRDefault="007A6CF5" w:rsidP="007A6CF5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F47">
        <w:rPr>
          <w:rFonts w:ascii="Times New Roman" w:hAnsi="Times New Roman" w:cs="Times New Roman"/>
          <w:color w:val="000000"/>
          <w:sz w:val="24"/>
          <w:szCs w:val="24"/>
        </w:rPr>
        <w:t xml:space="preserve">SIA “Rīgas Austrumu klīniskās universitātes slimnīca” </w:t>
      </w:r>
      <w:r w:rsidR="00C175AF" w:rsidRPr="00D43F47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 xml:space="preserve">Medicīnas </w:t>
      </w:r>
      <w:r w:rsidR="008119E2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tehnoloģiju</w:t>
      </w:r>
      <w:r w:rsidR="00C175AF" w:rsidRPr="00D43F47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 xml:space="preserve"> speciāliste </w:t>
      </w:r>
      <w:r w:rsidR="008119E2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Regīna Ozoliņa</w:t>
      </w:r>
      <w:r w:rsidR="00C175AF" w:rsidRPr="00D43F47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 xml:space="preserve">, tālr.nr.: +371 </w:t>
      </w:r>
      <w:r w:rsidR="008119E2" w:rsidRPr="008119E2">
        <w:rPr>
          <w:rFonts w:ascii="Times New Roman" w:eastAsia="Calibri" w:hAnsi="Times New Roman"/>
          <w:color w:val="000000"/>
          <w:kern w:val="0"/>
          <w:sz w:val="24"/>
          <w:szCs w:val="24"/>
          <w14:ligatures w14:val="none"/>
        </w:rPr>
        <w:t>25488806</w:t>
      </w:r>
      <w:r w:rsidR="00C175AF" w:rsidRPr="00D43F47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 xml:space="preserve">, e-pasts: </w:t>
      </w:r>
      <w:hyperlink r:id="rId9" w:history="1">
        <w:r w:rsidR="008119E2" w:rsidRPr="005911B6">
          <w:rPr>
            <w:rStyle w:val="Hyperlink"/>
            <w:rFonts w:ascii="Times New Roman" w:eastAsia="Calibri" w:hAnsi="Times New Roman"/>
            <w:kern w:val="0"/>
            <w:sz w:val="24"/>
            <w:szCs w:val="24"/>
            <w:lang w:val="en-GB"/>
            <w14:ligatures w14:val="none"/>
          </w:rPr>
          <w:t>regina.ozolina@aslimnica.lv</w:t>
        </w:r>
      </w:hyperlink>
      <w:r w:rsidR="006D32E1" w:rsidRPr="00D43F4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GB"/>
          <w14:ligatures w14:val="none"/>
        </w:rPr>
        <w:t>.</w:t>
      </w:r>
    </w:p>
    <w:p w14:paraId="529DBFEC" w14:textId="77777777" w:rsidR="002F5996" w:rsidRPr="00D43F47" w:rsidRDefault="002F5996" w:rsidP="00553E12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021600" w14:textId="77777777" w:rsidR="00553E12" w:rsidRPr="00D43F47" w:rsidRDefault="00553E12" w:rsidP="00553E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Piedāvājumu iesniegšana</w:t>
      </w:r>
    </w:p>
    <w:p w14:paraId="1B130027" w14:textId="2E507155" w:rsidR="00553E12" w:rsidRPr="00FB7115" w:rsidRDefault="00553E12" w:rsidP="00C22AC6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FB711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SIA </w:t>
      </w:r>
      <w:r w:rsidR="00A804AD" w:rsidRPr="00FB711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“</w:t>
      </w:r>
      <w:r w:rsidRPr="00FB711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Rīgas Austrumu klīniskā universitātes slimnīca”, </w:t>
      </w:r>
      <w:r w:rsidRPr="00FB711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piedāvājumu nosūtot elektroniski uz e-pasta adresi:</w:t>
      </w:r>
      <w:r w:rsidRPr="00FB711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10" w:history="1">
        <w:r w:rsidRPr="00FB7115">
          <w:rPr>
            <w:rFonts w:ascii="Times New Roman" w:eastAsia="Calibri" w:hAnsi="Times New Roman" w:cs="Times New Roman"/>
            <w:bCs/>
            <w:color w:val="0563C1"/>
            <w:kern w:val="0"/>
            <w:sz w:val="24"/>
            <w:szCs w:val="24"/>
            <w:u w:val="single"/>
            <w14:ligatures w14:val="none"/>
          </w:rPr>
          <w:t>iepirkumi@aslimnica.lv</w:t>
        </w:r>
      </w:hyperlink>
      <w:r w:rsidR="006D32E1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ar norādi “</w:t>
      </w:r>
      <w:r w:rsidR="008119E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Medicīnas iekārtu rezerves daļas</w:t>
      </w:r>
      <w:r w:rsidR="006D32E1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” RAKUS CA/202</w:t>
      </w:r>
      <w:r w:rsidR="00C1370E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="006D32E1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/</w:t>
      </w:r>
      <w:r w:rsidR="008119E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57</w:t>
      </w:r>
      <w:r w:rsidR="006D32E1" w:rsidRPr="00FB711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2F99F46" w14:textId="56C9C6D5" w:rsidR="00553E12" w:rsidRPr="00D43F47" w:rsidRDefault="00553E12" w:rsidP="00C22AC6">
      <w:pPr>
        <w:numPr>
          <w:ilvl w:val="0"/>
          <w:numId w:val="4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D43F47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Piedāvājumu iesniegšanas termiņš: </w:t>
      </w: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līdz 202</w:t>
      </w:r>
      <w:r w:rsidR="00C1370E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</w:t>
      </w: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. gada </w:t>
      </w:r>
      <w:r w:rsidR="00BD4B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25</w:t>
      </w:r>
      <w:r w:rsidR="00C1370E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. </w:t>
      </w:r>
      <w:r w:rsidR="002468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septembrim</w:t>
      </w:r>
      <w:r w:rsidR="00754C28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, plkst. 1</w:t>
      </w:r>
      <w:r w:rsidR="00365C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</w:t>
      </w:r>
      <w:r w:rsidR="00754C28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:00</w:t>
      </w:r>
      <w:r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205558" w:rsidRPr="00D43F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B33B4C" w:rsidRPr="00D43F4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Piedāvājumi, kuri tiks iesniegti pēc norādītā iesniegšanas termiņa netiks izskatīti.</w:t>
      </w:r>
    </w:p>
    <w:p w14:paraId="229DB387" w14:textId="09FA211E" w:rsidR="00F05D0A" w:rsidRPr="00D43F47" w:rsidRDefault="00612E08" w:rsidP="00C22AC6">
      <w:pPr>
        <w:numPr>
          <w:ilvl w:val="0"/>
          <w:numId w:val="4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Pretendents nevar iesniegt vairākus piedāvājumu variantus.</w:t>
      </w:r>
    </w:p>
    <w:p w14:paraId="7D6028BA" w14:textId="77777777" w:rsidR="00553E12" w:rsidRPr="00C05907" w:rsidRDefault="00553E12" w:rsidP="00553E1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u w:val="single"/>
          <w14:ligatures w14:val="none"/>
        </w:rPr>
      </w:pPr>
    </w:p>
    <w:p w14:paraId="6D0761C7" w14:textId="77777777" w:rsidR="00553E12" w:rsidRPr="00D43F47" w:rsidRDefault="00553E12" w:rsidP="00553E12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43F4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Nolikuma pielikumi:</w:t>
      </w:r>
    </w:p>
    <w:p w14:paraId="4F3EF306" w14:textId="77777777" w:rsidR="00553E12" w:rsidRPr="00D43F47" w:rsidRDefault="00553E12" w:rsidP="00C22AC6">
      <w:pPr>
        <w:numPr>
          <w:ilvl w:val="0"/>
          <w:numId w:val="5"/>
        </w:numPr>
        <w:spacing w:after="0" w:line="240" w:lineRule="auto"/>
        <w:ind w:left="426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Pielikums Nr. 1 – Pieteikuma forma. </w:t>
      </w:r>
    </w:p>
    <w:p w14:paraId="77072C01" w14:textId="478DDBDE" w:rsidR="00553E12" w:rsidRPr="00D43F47" w:rsidRDefault="00553E12" w:rsidP="00553E12">
      <w:pPr>
        <w:numPr>
          <w:ilvl w:val="0"/>
          <w:numId w:val="5"/>
        </w:numPr>
        <w:spacing w:after="0" w:line="240" w:lineRule="auto"/>
        <w:ind w:left="426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Hlk181008347"/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Pielikums Nr. 2 </w:t>
      </w:r>
      <w:bookmarkEnd w:id="0"/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– </w:t>
      </w:r>
      <w:bookmarkStart w:id="1" w:name="_Hlk181622194"/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Tehniskā – finanšu piedāvājuma </w:t>
      </w:r>
      <w:bookmarkEnd w:id="1"/>
      <w:r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forma</w:t>
      </w:r>
      <w:r w:rsidR="008E57B4" w:rsidRPr="00D43F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sectPr w:rsidR="00553E12" w:rsidRPr="00D43F47" w:rsidSect="004D306F">
      <w:headerReference w:type="default" r:id="rId11"/>
      <w:pgSz w:w="11906" w:h="16838"/>
      <w:pgMar w:top="709" w:right="127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E240A" w14:textId="77777777" w:rsidR="0040274D" w:rsidRDefault="0040274D" w:rsidP="00AE3AF3">
      <w:pPr>
        <w:spacing w:after="0" w:line="240" w:lineRule="auto"/>
      </w:pPr>
      <w:r>
        <w:separator/>
      </w:r>
    </w:p>
  </w:endnote>
  <w:endnote w:type="continuationSeparator" w:id="0">
    <w:p w14:paraId="70C04F87" w14:textId="77777777" w:rsidR="0040274D" w:rsidRDefault="0040274D" w:rsidP="00AE3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322CC" w14:textId="77777777" w:rsidR="0040274D" w:rsidRDefault="0040274D" w:rsidP="00AE3AF3">
      <w:pPr>
        <w:spacing w:after="0" w:line="240" w:lineRule="auto"/>
      </w:pPr>
      <w:r>
        <w:separator/>
      </w:r>
    </w:p>
  </w:footnote>
  <w:footnote w:type="continuationSeparator" w:id="0">
    <w:p w14:paraId="669D265B" w14:textId="77777777" w:rsidR="0040274D" w:rsidRDefault="0040274D" w:rsidP="00AE3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B97E2" w14:textId="717E40CD" w:rsidR="00A77873" w:rsidRPr="005745E1" w:rsidRDefault="00A77873" w:rsidP="005745E1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E2145"/>
    <w:multiLevelType w:val="hybridMultilevel"/>
    <w:tmpl w:val="9D3EEFB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615382"/>
    <w:multiLevelType w:val="hybridMultilevel"/>
    <w:tmpl w:val="D0306770"/>
    <w:lvl w:ilvl="0" w:tplc="0426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" w15:restartNumberingAfterBreak="0">
    <w:nsid w:val="2C184EA5"/>
    <w:multiLevelType w:val="hybridMultilevel"/>
    <w:tmpl w:val="9140DB36"/>
    <w:lvl w:ilvl="0" w:tplc="FF6456F0">
      <w:start w:val="1"/>
      <w:numFmt w:val="decimal"/>
      <w:lvlText w:val="%1."/>
      <w:lvlJc w:val="left"/>
      <w:pPr>
        <w:ind w:left="3054" w:hanging="360"/>
      </w:pPr>
      <w:rPr>
        <w:rFonts w:cs="Times New Roman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3774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4494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5214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934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654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7374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8094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814" w:hanging="180"/>
      </w:pPr>
      <w:rPr>
        <w:rFonts w:cs="Times New Roman"/>
      </w:rPr>
    </w:lvl>
  </w:abstractNum>
  <w:abstractNum w:abstractNumId="3" w15:restartNumberingAfterBreak="0">
    <w:nsid w:val="42847F01"/>
    <w:multiLevelType w:val="hybridMultilevel"/>
    <w:tmpl w:val="A9301EAC"/>
    <w:lvl w:ilvl="0" w:tplc="0462907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17137F"/>
    <w:multiLevelType w:val="hybridMultilevel"/>
    <w:tmpl w:val="7B60A71A"/>
    <w:lvl w:ilvl="0" w:tplc="EB329BEE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D05EA4"/>
    <w:multiLevelType w:val="hybridMultilevel"/>
    <w:tmpl w:val="3874271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B68E1"/>
    <w:multiLevelType w:val="multilevel"/>
    <w:tmpl w:val="7836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A929D1"/>
    <w:multiLevelType w:val="multilevel"/>
    <w:tmpl w:val="E92A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424335">
    <w:abstractNumId w:val="5"/>
  </w:num>
  <w:num w:numId="2" w16cid:durableId="245503850">
    <w:abstractNumId w:val="3"/>
  </w:num>
  <w:num w:numId="3" w16cid:durableId="580869665">
    <w:abstractNumId w:val="0"/>
  </w:num>
  <w:num w:numId="4" w16cid:durableId="11226981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0850901">
    <w:abstractNumId w:val="1"/>
  </w:num>
  <w:num w:numId="6" w16cid:durableId="772897824">
    <w:abstractNumId w:val="4"/>
  </w:num>
  <w:num w:numId="7" w16cid:durableId="259534131">
    <w:abstractNumId w:val="7"/>
  </w:num>
  <w:num w:numId="8" w16cid:durableId="661983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BE"/>
    <w:rsid w:val="000043E8"/>
    <w:rsid w:val="00016486"/>
    <w:rsid w:val="00016895"/>
    <w:rsid w:val="000234ED"/>
    <w:rsid w:val="00052E32"/>
    <w:rsid w:val="00072F36"/>
    <w:rsid w:val="00080F3E"/>
    <w:rsid w:val="000848BD"/>
    <w:rsid w:val="000A0CFF"/>
    <w:rsid w:val="000A489C"/>
    <w:rsid w:val="000C02F1"/>
    <w:rsid w:val="000D0A23"/>
    <w:rsid w:val="000D10D1"/>
    <w:rsid w:val="000D60AD"/>
    <w:rsid w:val="000D6378"/>
    <w:rsid w:val="000E2D55"/>
    <w:rsid w:val="000F1AC9"/>
    <w:rsid w:val="000F7970"/>
    <w:rsid w:val="001112A4"/>
    <w:rsid w:val="0011422A"/>
    <w:rsid w:val="00131C5A"/>
    <w:rsid w:val="00137378"/>
    <w:rsid w:val="00141A51"/>
    <w:rsid w:val="001471A9"/>
    <w:rsid w:val="001B07E8"/>
    <w:rsid w:val="001B191C"/>
    <w:rsid w:val="001B30BA"/>
    <w:rsid w:val="001B3BE5"/>
    <w:rsid w:val="001C00BA"/>
    <w:rsid w:val="001D4AAE"/>
    <w:rsid w:val="001D52D4"/>
    <w:rsid w:val="001E05B2"/>
    <w:rsid w:val="001F5B8B"/>
    <w:rsid w:val="00202207"/>
    <w:rsid w:val="00205558"/>
    <w:rsid w:val="00207448"/>
    <w:rsid w:val="00207522"/>
    <w:rsid w:val="00210C7E"/>
    <w:rsid w:val="00217EA8"/>
    <w:rsid w:val="00227B60"/>
    <w:rsid w:val="0023655D"/>
    <w:rsid w:val="00241B65"/>
    <w:rsid w:val="00246880"/>
    <w:rsid w:val="002468C7"/>
    <w:rsid w:val="0025430B"/>
    <w:rsid w:val="002577A4"/>
    <w:rsid w:val="002627D6"/>
    <w:rsid w:val="00272B09"/>
    <w:rsid w:val="002813C0"/>
    <w:rsid w:val="002F0867"/>
    <w:rsid w:val="002F216B"/>
    <w:rsid w:val="002F5996"/>
    <w:rsid w:val="0030467F"/>
    <w:rsid w:val="00310C82"/>
    <w:rsid w:val="003170AC"/>
    <w:rsid w:val="00326527"/>
    <w:rsid w:val="00326976"/>
    <w:rsid w:val="00327C1B"/>
    <w:rsid w:val="003365CE"/>
    <w:rsid w:val="003414D6"/>
    <w:rsid w:val="003462FC"/>
    <w:rsid w:val="00354E2E"/>
    <w:rsid w:val="00365CFC"/>
    <w:rsid w:val="0038041C"/>
    <w:rsid w:val="00386304"/>
    <w:rsid w:val="00386B5B"/>
    <w:rsid w:val="003934B4"/>
    <w:rsid w:val="003B5DB0"/>
    <w:rsid w:val="003C3E62"/>
    <w:rsid w:val="003C54CE"/>
    <w:rsid w:val="003C7259"/>
    <w:rsid w:val="003D130D"/>
    <w:rsid w:val="003D2947"/>
    <w:rsid w:val="003E13FC"/>
    <w:rsid w:val="003F01DB"/>
    <w:rsid w:val="003F3421"/>
    <w:rsid w:val="004001B7"/>
    <w:rsid w:val="0040274D"/>
    <w:rsid w:val="00430905"/>
    <w:rsid w:val="00434C17"/>
    <w:rsid w:val="00441EDF"/>
    <w:rsid w:val="00457529"/>
    <w:rsid w:val="00477F97"/>
    <w:rsid w:val="00482E6D"/>
    <w:rsid w:val="004A006E"/>
    <w:rsid w:val="004B0D98"/>
    <w:rsid w:val="004B3EC2"/>
    <w:rsid w:val="004B7429"/>
    <w:rsid w:val="004D306F"/>
    <w:rsid w:val="004D422D"/>
    <w:rsid w:val="004D6E51"/>
    <w:rsid w:val="004E0091"/>
    <w:rsid w:val="004F79AD"/>
    <w:rsid w:val="005234BE"/>
    <w:rsid w:val="0053001F"/>
    <w:rsid w:val="00532205"/>
    <w:rsid w:val="00540FF4"/>
    <w:rsid w:val="00541784"/>
    <w:rsid w:val="00543760"/>
    <w:rsid w:val="00553E12"/>
    <w:rsid w:val="005562F6"/>
    <w:rsid w:val="00561E38"/>
    <w:rsid w:val="00571193"/>
    <w:rsid w:val="00580750"/>
    <w:rsid w:val="00584122"/>
    <w:rsid w:val="005863BB"/>
    <w:rsid w:val="005A008C"/>
    <w:rsid w:val="005B39DA"/>
    <w:rsid w:val="005C0C8C"/>
    <w:rsid w:val="005D0E20"/>
    <w:rsid w:val="005E247A"/>
    <w:rsid w:val="005E52EE"/>
    <w:rsid w:val="005F3CAE"/>
    <w:rsid w:val="005F52E7"/>
    <w:rsid w:val="005F7E46"/>
    <w:rsid w:val="00604DB3"/>
    <w:rsid w:val="00612E08"/>
    <w:rsid w:val="0062051C"/>
    <w:rsid w:val="00622DA1"/>
    <w:rsid w:val="00633F46"/>
    <w:rsid w:val="00667C5E"/>
    <w:rsid w:val="00670B4B"/>
    <w:rsid w:val="006A0D3D"/>
    <w:rsid w:val="006A30D8"/>
    <w:rsid w:val="006A3298"/>
    <w:rsid w:val="006A3ACB"/>
    <w:rsid w:val="006B3579"/>
    <w:rsid w:val="006D32E1"/>
    <w:rsid w:val="006E5F7B"/>
    <w:rsid w:val="00726945"/>
    <w:rsid w:val="007349B9"/>
    <w:rsid w:val="00735E26"/>
    <w:rsid w:val="0074446D"/>
    <w:rsid w:val="00747087"/>
    <w:rsid w:val="00750A6A"/>
    <w:rsid w:val="00754C28"/>
    <w:rsid w:val="00760574"/>
    <w:rsid w:val="00761F31"/>
    <w:rsid w:val="00771DD7"/>
    <w:rsid w:val="007A2BD2"/>
    <w:rsid w:val="007A6CF5"/>
    <w:rsid w:val="007E60B0"/>
    <w:rsid w:val="008119E2"/>
    <w:rsid w:val="008133C5"/>
    <w:rsid w:val="00821720"/>
    <w:rsid w:val="00821A7A"/>
    <w:rsid w:val="00821DA5"/>
    <w:rsid w:val="00824DED"/>
    <w:rsid w:val="00825FFF"/>
    <w:rsid w:val="008321A4"/>
    <w:rsid w:val="00847D7F"/>
    <w:rsid w:val="00854727"/>
    <w:rsid w:val="00874A5A"/>
    <w:rsid w:val="00890EBE"/>
    <w:rsid w:val="008A2EF8"/>
    <w:rsid w:val="008A6450"/>
    <w:rsid w:val="008A6CBD"/>
    <w:rsid w:val="008B425C"/>
    <w:rsid w:val="008D1F82"/>
    <w:rsid w:val="008D4F89"/>
    <w:rsid w:val="008E3730"/>
    <w:rsid w:val="008E57B4"/>
    <w:rsid w:val="008E5D8B"/>
    <w:rsid w:val="008F11AD"/>
    <w:rsid w:val="009035C9"/>
    <w:rsid w:val="009079CC"/>
    <w:rsid w:val="009158B9"/>
    <w:rsid w:val="0091645D"/>
    <w:rsid w:val="0093045B"/>
    <w:rsid w:val="00931DBD"/>
    <w:rsid w:val="00935B98"/>
    <w:rsid w:val="00941742"/>
    <w:rsid w:val="00953944"/>
    <w:rsid w:val="00961AED"/>
    <w:rsid w:val="00974339"/>
    <w:rsid w:val="009758AB"/>
    <w:rsid w:val="0098795A"/>
    <w:rsid w:val="009A21AD"/>
    <w:rsid w:val="009B00C3"/>
    <w:rsid w:val="009B0291"/>
    <w:rsid w:val="009B221A"/>
    <w:rsid w:val="009B7911"/>
    <w:rsid w:val="009C5635"/>
    <w:rsid w:val="009C7F3A"/>
    <w:rsid w:val="009D6CF7"/>
    <w:rsid w:val="009E4EA3"/>
    <w:rsid w:val="009E73A7"/>
    <w:rsid w:val="009F3286"/>
    <w:rsid w:val="00A012AC"/>
    <w:rsid w:val="00A34F39"/>
    <w:rsid w:val="00A77873"/>
    <w:rsid w:val="00A804AD"/>
    <w:rsid w:val="00A81640"/>
    <w:rsid w:val="00A826B9"/>
    <w:rsid w:val="00A9261F"/>
    <w:rsid w:val="00AA7108"/>
    <w:rsid w:val="00AB0663"/>
    <w:rsid w:val="00AD004D"/>
    <w:rsid w:val="00AD46D8"/>
    <w:rsid w:val="00AE3AF3"/>
    <w:rsid w:val="00AF0F1C"/>
    <w:rsid w:val="00AF1083"/>
    <w:rsid w:val="00AF125D"/>
    <w:rsid w:val="00B04D58"/>
    <w:rsid w:val="00B05C60"/>
    <w:rsid w:val="00B1040C"/>
    <w:rsid w:val="00B1332F"/>
    <w:rsid w:val="00B23D53"/>
    <w:rsid w:val="00B326AB"/>
    <w:rsid w:val="00B33B4C"/>
    <w:rsid w:val="00B430A0"/>
    <w:rsid w:val="00B4635B"/>
    <w:rsid w:val="00B65174"/>
    <w:rsid w:val="00B76F82"/>
    <w:rsid w:val="00B95946"/>
    <w:rsid w:val="00BB5252"/>
    <w:rsid w:val="00BC6BC7"/>
    <w:rsid w:val="00BC7CD3"/>
    <w:rsid w:val="00BD0571"/>
    <w:rsid w:val="00BD4BFF"/>
    <w:rsid w:val="00BD7A91"/>
    <w:rsid w:val="00BE0CC9"/>
    <w:rsid w:val="00C04DDD"/>
    <w:rsid w:val="00C05907"/>
    <w:rsid w:val="00C059A6"/>
    <w:rsid w:val="00C1370E"/>
    <w:rsid w:val="00C14388"/>
    <w:rsid w:val="00C175AF"/>
    <w:rsid w:val="00C22AC6"/>
    <w:rsid w:val="00C26529"/>
    <w:rsid w:val="00C3226E"/>
    <w:rsid w:val="00C37AB3"/>
    <w:rsid w:val="00C428BA"/>
    <w:rsid w:val="00C47428"/>
    <w:rsid w:val="00C5078D"/>
    <w:rsid w:val="00C63BCF"/>
    <w:rsid w:val="00C80639"/>
    <w:rsid w:val="00C860B4"/>
    <w:rsid w:val="00C87CA5"/>
    <w:rsid w:val="00CB2595"/>
    <w:rsid w:val="00CD0780"/>
    <w:rsid w:val="00CD58D1"/>
    <w:rsid w:val="00CD72B5"/>
    <w:rsid w:val="00D35D95"/>
    <w:rsid w:val="00D37939"/>
    <w:rsid w:val="00D43F47"/>
    <w:rsid w:val="00D46C92"/>
    <w:rsid w:val="00D568B9"/>
    <w:rsid w:val="00D6354A"/>
    <w:rsid w:val="00D64A72"/>
    <w:rsid w:val="00D66661"/>
    <w:rsid w:val="00D704F1"/>
    <w:rsid w:val="00D77DED"/>
    <w:rsid w:val="00D809E9"/>
    <w:rsid w:val="00D83666"/>
    <w:rsid w:val="00D920DC"/>
    <w:rsid w:val="00D97C1E"/>
    <w:rsid w:val="00DA78A5"/>
    <w:rsid w:val="00DC7A4F"/>
    <w:rsid w:val="00DD7DB8"/>
    <w:rsid w:val="00DE21F2"/>
    <w:rsid w:val="00DF03EB"/>
    <w:rsid w:val="00DF2C18"/>
    <w:rsid w:val="00DF4B09"/>
    <w:rsid w:val="00E15A9C"/>
    <w:rsid w:val="00E228E4"/>
    <w:rsid w:val="00E23B29"/>
    <w:rsid w:val="00E24693"/>
    <w:rsid w:val="00E46FFD"/>
    <w:rsid w:val="00E560BE"/>
    <w:rsid w:val="00E619BB"/>
    <w:rsid w:val="00E634DE"/>
    <w:rsid w:val="00E640FC"/>
    <w:rsid w:val="00E64A4B"/>
    <w:rsid w:val="00E71AEC"/>
    <w:rsid w:val="00EA5728"/>
    <w:rsid w:val="00EC3C8A"/>
    <w:rsid w:val="00ED3241"/>
    <w:rsid w:val="00F057C2"/>
    <w:rsid w:val="00F05D0A"/>
    <w:rsid w:val="00F203C8"/>
    <w:rsid w:val="00F25236"/>
    <w:rsid w:val="00F26A22"/>
    <w:rsid w:val="00F341BB"/>
    <w:rsid w:val="00F35CFC"/>
    <w:rsid w:val="00F44EAF"/>
    <w:rsid w:val="00F6096A"/>
    <w:rsid w:val="00F634D6"/>
    <w:rsid w:val="00F66E45"/>
    <w:rsid w:val="00F7571A"/>
    <w:rsid w:val="00FA7DB3"/>
    <w:rsid w:val="00FB7115"/>
    <w:rsid w:val="00FD27AE"/>
    <w:rsid w:val="00FE65A8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5C1FF"/>
  <w15:chartTrackingRefBased/>
  <w15:docId w15:val="{6F51070C-7008-4FED-A22E-594A2F1B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5C9"/>
  </w:style>
  <w:style w:type="paragraph" w:styleId="Heading1">
    <w:name w:val="heading 1"/>
    <w:basedOn w:val="Normal"/>
    <w:next w:val="Normal"/>
    <w:link w:val="Heading1Char"/>
    <w:uiPriority w:val="9"/>
    <w:qFormat/>
    <w:rsid w:val="00E56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0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0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0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0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0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0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0BE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Normal bullet 2,Bullet list,Virsraksti,Saistīto dokumentu saraksts,Syle 1,Numurets,PPS_Bullet,Strip,List Paragraph1,Colorful List - Accent 11,Colorful List - Accent 12,Bullets,Numbered List,Paragrap"/>
    <w:basedOn w:val="Normal"/>
    <w:link w:val="ListParagraphChar"/>
    <w:uiPriority w:val="34"/>
    <w:qFormat/>
    <w:rsid w:val="00E560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0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0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0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35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5C9"/>
  </w:style>
  <w:style w:type="character" w:styleId="Hyperlink">
    <w:name w:val="Hyperlink"/>
    <w:uiPriority w:val="99"/>
    <w:rsid w:val="009035C9"/>
    <w:rPr>
      <w:color w:val="0000FF"/>
      <w:u w:val="single"/>
    </w:rPr>
  </w:style>
  <w:style w:type="character" w:customStyle="1" w:styleId="ListParagraphChar">
    <w:name w:val="List Paragraph Char"/>
    <w:aliases w:val="2 Char,H&amp;P List Paragraph Char,Normal bullet 2 Char,Bullet list Char,Virsraksti Char,Saistīto dokumentu saraksts Char,Syle 1 Char,Numurets Char,PPS_Bullet Char,Strip Char,List Paragraph1 Char,Colorful List - Accent 11 Char"/>
    <w:link w:val="ListParagraph"/>
    <w:uiPriority w:val="34"/>
    <w:qFormat/>
    <w:locked/>
    <w:rsid w:val="009035C9"/>
  </w:style>
  <w:style w:type="character" w:styleId="UnresolvedMention">
    <w:name w:val="Unresolved Mention"/>
    <w:basedOn w:val="DefaultParagraphFont"/>
    <w:uiPriority w:val="99"/>
    <w:semiHidden/>
    <w:unhideWhenUsed/>
    <w:rsid w:val="00E71AE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E3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AF3"/>
  </w:style>
  <w:style w:type="table" w:styleId="TableGrid">
    <w:name w:val="Table Grid"/>
    <w:basedOn w:val="TableNormal"/>
    <w:uiPriority w:val="39"/>
    <w:rsid w:val="00584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Dinfo@aslimnica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kini@aslimnica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epirkumi@aslimnica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gina.ozolina@aslimnic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5167</Words>
  <Characters>2946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Bukša-Gurska</dc:creator>
  <cp:keywords/>
  <dc:description/>
  <cp:lastModifiedBy>Santa Bukša</cp:lastModifiedBy>
  <cp:revision>10</cp:revision>
  <cp:lastPrinted>2024-12-18T14:01:00Z</cp:lastPrinted>
  <dcterms:created xsi:type="dcterms:W3CDTF">2026-09-16T09:46:00Z</dcterms:created>
  <dcterms:modified xsi:type="dcterms:W3CDTF">2026-09-21T11:35:00Z</dcterms:modified>
</cp:coreProperties>
</file>