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995BF" w14:textId="77777777" w:rsidR="00257A92" w:rsidRPr="00257A92" w:rsidRDefault="00257A92" w:rsidP="006A5512">
      <w:pPr>
        <w:spacing w:before="120" w:after="120"/>
        <w:jc w:val="center"/>
        <w:rPr>
          <w:rFonts w:cs="Times New Roman"/>
          <w:b/>
          <w:kern w:val="0"/>
          <w:szCs w:val="24"/>
          <w:lang w:eastAsia="en-US"/>
          <w14:ligatures w14:val="none"/>
        </w:rPr>
      </w:pPr>
    </w:p>
    <w:p w14:paraId="0EBAB5ED" w14:textId="77777777" w:rsidR="00257A92" w:rsidRPr="00257A92" w:rsidRDefault="00257A92" w:rsidP="006A5512">
      <w:pPr>
        <w:spacing w:before="120" w:after="120"/>
        <w:jc w:val="center"/>
        <w:rPr>
          <w:rFonts w:cs="Times New Roman"/>
          <w:b/>
          <w:kern w:val="0"/>
          <w:szCs w:val="24"/>
          <w:lang w:eastAsia="en-US"/>
          <w14:ligatures w14:val="none"/>
        </w:rPr>
      </w:pPr>
    </w:p>
    <w:p w14:paraId="48DE76EE" w14:textId="77777777" w:rsidR="00257A92" w:rsidRPr="00257A92" w:rsidRDefault="00257A92" w:rsidP="006A5512">
      <w:pPr>
        <w:spacing w:before="120" w:after="120"/>
        <w:jc w:val="center"/>
        <w:rPr>
          <w:rFonts w:cs="Times New Roman"/>
          <w:b/>
          <w:kern w:val="0"/>
          <w:szCs w:val="24"/>
          <w:lang w:eastAsia="en-US"/>
          <w14:ligatures w14:val="none"/>
        </w:rPr>
      </w:pPr>
    </w:p>
    <w:p w14:paraId="2B24CC26" w14:textId="77777777" w:rsidR="00257A92" w:rsidRPr="00257A92" w:rsidRDefault="00257A92" w:rsidP="006A5512">
      <w:pPr>
        <w:spacing w:before="120" w:after="120"/>
        <w:jc w:val="center"/>
        <w:rPr>
          <w:rFonts w:cs="Times New Roman"/>
          <w:b/>
          <w:kern w:val="0"/>
          <w:szCs w:val="24"/>
          <w:lang w:eastAsia="en-US"/>
          <w14:ligatures w14:val="none"/>
        </w:rPr>
      </w:pPr>
    </w:p>
    <w:p w14:paraId="6E2CCBD2" w14:textId="77777777" w:rsidR="00257A92" w:rsidRPr="00257A92" w:rsidRDefault="00257A92" w:rsidP="006A5512">
      <w:pPr>
        <w:spacing w:before="120" w:after="120"/>
        <w:jc w:val="center"/>
        <w:rPr>
          <w:rFonts w:cs="Times New Roman"/>
          <w:b/>
          <w:kern w:val="0"/>
          <w:szCs w:val="24"/>
          <w:lang w:eastAsia="en-US"/>
          <w14:ligatures w14:val="none"/>
        </w:rPr>
      </w:pPr>
    </w:p>
    <w:p w14:paraId="19DD08A6" w14:textId="77777777" w:rsidR="00257A92" w:rsidRPr="00257A92" w:rsidRDefault="00257A92" w:rsidP="006A5512">
      <w:pPr>
        <w:spacing w:before="120" w:after="120"/>
        <w:jc w:val="center"/>
        <w:rPr>
          <w:rFonts w:cs="Times New Roman"/>
          <w:b/>
          <w:kern w:val="0"/>
          <w:szCs w:val="24"/>
          <w:lang w:eastAsia="en-US"/>
          <w14:ligatures w14:val="none"/>
        </w:rPr>
      </w:pPr>
    </w:p>
    <w:p w14:paraId="0055E1FF" w14:textId="77777777" w:rsidR="00257A92" w:rsidRPr="00257A92" w:rsidRDefault="00257A92" w:rsidP="006A5512">
      <w:pPr>
        <w:spacing w:before="120" w:after="120"/>
        <w:jc w:val="center"/>
        <w:rPr>
          <w:rFonts w:cs="Times New Roman"/>
          <w:b/>
          <w:kern w:val="0"/>
          <w:szCs w:val="24"/>
          <w:lang w:eastAsia="en-US"/>
          <w14:ligatures w14:val="none"/>
        </w:rPr>
      </w:pPr>
    </w:p>
    <w:p w14:paraId="0B3DA121" w14:textId="4FA176C2" w:rsidR="00247D9A" w:rsidRPr="00215082" w:rsidRDefault="008F6AC2" w:rsidP="006A5512">
      <w:pPr>
        <w:spacing w:before="120" w:after="120"/>
        <w:jc w:val="center"/>
        <w:rPr>
          <w:rFonts w:cs="Times New Roman"/>
          <w:b/>
          <w:color w:val="FF0000"/>
          <w:kern w:val="0"/>
          <w:sz w:val="56"/>
          <w:szCs w:val="56"/>
          <w:lang w:eastAsia="en-US"/>
          <w14:ligatures w14:val="none"/>
        </w:rPr>
      </w:pPr>
      <w:r w:rsidRPr="00215082">
        <w:rPr>
          <w:rFonts w:cs="Times New Roman"/>
          <w:b/>
          <w:color w:val="FF0000"/>
          <w:kern w:val="0"/>
          <w:sz w:val="56"/>
          <w:szCs w:val="56"/>
          <w:lang w:eastAsia="en-US"/>
          <w14:ligatures w14:val="none"/>
        </w:rPr>
        <w:t>Tirgus izpēte</w:t>
      </w:r>
      <w:r w:rsidRPr="00215082">
        <w:rPr>
          <w:rFonts w:cs="Times New Roman"/>
          <w:b/>
          <w:color w:val="FF0000"/>
          <w:kern w:val="0"/>
          <w:sz w:val="56"/>
          <w:szCs w:val="56"/>
          <w:lang w:eastAsia="en-US"/>
          <w14:ligatures w14:val="none"/>
        </w:rPr>
        <w:t>s</w:t>
      </w:r>
    </w:p>
    <w:p w14:paraId="24AC5DE2" w14:textId="77777777" w:rsidR="00943B47" w:rsidRDefault="00943B47" w:rsidP="00247D9A">
      <w:pPr>
        <w:spacing w:before="120" w:after="120"/>
        <w:jc w:val="center"/>
        <w:rPr>
          <w:rFonts w:cs="Times New Roman"/>
          <w:b/>
          <w:kern w:val="0"/>
          <w:szCs w:val="24"/>
          <w:lang w:eastAsia="en-US"/>
          <w14:ligatures w14:val="none"/>
        </w:rPr>
      </w:pPr>
    </w:p>
    <w:p w14:paraId="53F36D0A" w14:textId="77777777" w:rsidR="00943B47" w:rsidRDefault="00943B47" w:rsidP="00247D9A">
      <w:pPr>
        <w:spacing w:before="120" w:after="120"/>
        <w:jc w:val="center"/>
        <w:rPr>
          <w:rFonts w:cs="Times New Roman"/>
          <w:b/>
          <w:kern w:val="0"/>
          <w:szCs w:val="24"/>
          <w:lang w:eastAsia="en-US"/>
          <w14:ligatures w14:val="none"/>
        </w:rPr>
      </w:pPr>
    </w:p>
    <w:p w14:paraId="07134763" w14:textId="77777777" w:rsidR="00943B47" w:rsidRPr="00941D0A" w:rsidRDefault="00943B47" w:rsidP="00247D9A">
      <w:pPr>
        <w:spacing w:before="120" w:after="120"/>
        <w:jc w:val="center"/>
        <w:rPr>
          <w:rFonts w:cs="Times New Roman"/>
          <w:b/>
          <w:kern w:val="0"/>
          <w:szCs w:val="24"/>
          <w:lang w:eastAsia="en-US"/>
          <w14:ligatures w14:val="none"/>
        </w:rPr>
      </w:pPr>
    </w:p>
    <w:p w14:paraId="7F0FBA60" w14:textId="62F22F20" w:rsidR="00247D9A" w:rsidRPr="00941D0A" w:rsidRDefault="00247D9A" w:rsidP="00247D9A">
      <w:pPr>
        <w:spacing w:before="120" w:after="120"/>
        <w:jc w:val="center"/>
        <w:rPr>
          <w:rFonts w:cs="Times New Roman"/>
          <w:b/>
          <w:color w:val="000000"/>
          <w:kern w:val="0"/>
          <w:szCs w:val="24"/>
          <w:lang w:eastAsia="en-US"/>
          <w14:ligatures w14:val="none"/>
        </w:rPr>
      </w:pPr>
      <w:r w:rsidRPr="00941D0A">
        <w:rPr>
          <w:rFonts w:cs="Times New Roman"/>
          <w:b/>
          <w:bCs w:val="0"/>
          <w:kern w:val="0"/>
          <w:szCs w:val="24"/>
          <w:lang w:eastAsia="en-US"/>
          <w14:ligatures w14:val="none"/>
        </w:rPr>
        <w:t>Esošo starojuma aizsardzības durvju demontāža un utilizācija un jaunu automātisko starojuma aizsardzības durvju piegāde un montāža lineārā paātrinātāja (LINAC) procedūru telpā (8. kabinets)</w:t>
      </w:r>
    </w:p>
    <w:p w14:paraId="196DFAD9" w14:textId="77777777" w:rsidR="00247D9A" w:rsidRPr="00941D0A" w:rsidRDefault="00247D9A" w:rsidP="00247D9A">
      <w:pPr>
        <w:spacing w:before="120" w:after="120"/>
        <w:jc w:val="center"/>
        <w:rPr>
          <w:rFonts w:cs="Times New Roman"/>
          <w:kern w:val="0"/>
          <w:szCs w:val="24"/>
          <w:lang w:eastAsia="ar-SA"/>
          <w14:ligatures w14:val="none"/>
        </w:rPr>
      </w:pPr>
    </w:p>
    <w:p w14:paraId="2B3D27FB" w14:textId="35ECEB0E" w:rsidR="00247D9A" w:rsidRPr="00941D0A" w:rsidRDefault="00247D9A" w:rsidP="00247D9A">
      <w:pPr>
        <w:spacing w:before="120" w:after="120"/>
        <w:jc w:val="center"/>
        <w:rPr>
          <w:rFonts w:cs="Times New Roman"/>
          <w:b/>
          <w:kern w:val="0"/>
          <w:szCs w:val="24"/>
          <w:lang w:eastAsia="en-US"/>
          <w14:ligatures w14:val="none"/>
        </w:rPr>
      </w:pPr>
      <w:r w:rsidRPr="00941D0A">
        <w:rPr>
          <w:rFonts w:cs="Times New Roman"/>
          <w:b/>
          <w:bCs w:val="0"/>
          <w:kern w:val="0"/>
          <w:szCs w:val="24"/>
          <w:lang w:eastAsia="en-US"/>
          <w14:ligatures w14:val="none"/>
        </w:rPr>
        <w:t>ID Nr. RAKUS CA/2026/</w:t>
      </w:r>
      <w:r w:rsidR="00BC2D10" w:rsidRPr="00941D0A">
        <w:rPr>
          <w:rFonts w:cs="Times New Roman"/>
          <w:b/>
          <w:bCs w:val="0"/>
          <w:kern w:val="0"/>
          <w:szCs w:val="24"/>
          <w:lang w:eastAsia="en-US"/>
          <w14:ligatures w14:val="none"/>
        </w:rPr>
        <w:t>56</w:t>
      </w:r>
      <w:r w:rsidR="00943B47" w:rsidRPr="00943B47">
        <w:rPr>
          <w:rFonts w:cs="Times New Roman"/>
          <w:b/>
          <w:bCs w:val="0"/>
          <w:color w:val="FF0000"/>
          <w:kern w:val="0"/>
          <w:szCs w:val="24"/>
          <w:lang w:eastAsia="en-US"/>
          <w14:ligatures w14:val="none"/>
        </w:rPr>
        <w:t>_tirgus izpēte</w:t>
      </w:r>
    </w:p>
    <w:p w14:paraId="64339728" w14:textId="77777777" w:rsidR="00247D9A" w:rsidRPr="00941D0A" w:rsidRDefault="00247D9A" w:rsidP="00247D9A">
      <w:pPr>
        <w:spacing w:before="120" w:after="120"/>
        <w:jc w:val="center"/>
        <w:rPr>
          <w:rFonts w:cs="Times New Roman"/>
          <w:b/>
          <w:kern w:val="0"/>
          <w:szCs w:val="24"/>
          <w:lang w:eastAsia="en-US"/>
          <w14:ligatures w14:val="none"/>
        </w:rPr>
      </w:pPr>
    </w:p>
    <w:p w14:paraId="2A3AC49B" w14:textId="77777777" w:rsidR="00247D9A" w:rsidRPr="00941D0A" w:rsidRDefault="00247D9A" w:rsidP="00247D9A">
      <w:pPr>
        <w:spacing w:before="120" w:after="120"/>
        <w:jc w:val="center"/>
        <w:rPr>
          <w:rFonts w:cs="Times New Roman"/>
          <w:b/>
          <w:kern w:val="0"/>
          <w:szCs w:val="24"/>
          <w:lang w:eastAsia="en-US"/>
          <w14:ligatures w14:val="none"/>
        </w:rPr>
      </w:pPr>
    </w:p>
    <w:p w14:paraId="2B953771" w14:textId="77777777" w:rsidR="00247D9A" w:rsidRPr="00941D0A" w:rsidRDefault="00247D9A" w:rsidP="00247D9A">
      <w:pPr>
        <w:spacing w:before="120" w:after="120"/>
        <w:jc w:val="center"/>
        <w:rPr>
          <w:rFonts w:cs="Times New Roman"/>
          <w:b/>
          <w:kern w:val="0"/>
          <w:szCs w:val="24"/>
          <w:lang w:eastAsia="en-US"/>
          <w14:ligatures w14:val="none"/>
        </w:rPr>
      </w:pPr>
      <w:r w:rsidRPr="00941D0A">
        <w:rPr>
          <w:rFonts w:cs="Times New Roman"/>
          <w:b/>
          <w:bCs w:val="0"/>
          <w:kern w:val="0"/>
          <w:szCs w:val="24"/>
          <w:lang w:eastAsia="en-US"/>
          <w14:ligatures w14:val="none"/>
        </w:rPr>
        <w:t>NOLIKUMS</w:t>
      </w:r>
    </w:p>
    <w:p w14:paraId="70434AC1" w14:textId="77777777" w:rsidR="00BC2D10" w:rsidRPr="00941D0A" w:rsidRDefault="00BC2D10" w:rsidP="00247D9A">
      <w:pPr>
        <w:spacing w:before="120" w:after="120"/>
        <w:jc w:val="center"/>
        <w:rPr>
          <w:rFonts w:cs="Times New Roman"/>
          <w:b/>
          <w:kern w:val="0"/>
          <w:szCs w:val="24"/>
          <w:lang w:eastAsia="en-US"/>
          <w14:ligatures w14:val="none"/>
        </w:rPr>
      </w:pPr>
    </w:p>
    <w:p w14:paraId="36CDB979" w14:textId="77777777" w:rsidR="00BC2D10" w:rsidRPr="00941D0A" w:rsidRDefault="00BC2D10" w:rsidP="00247D9A">
      <w:pPr>
        <w:spacing w:before="120" w:after="120"/>
        <w:jc w:val="center"/>
        <w:rPr>
          <w:rFonts w:cs="Times New Roman"/>
          <w:b/>
          <w:kern w:val="0"/>
          <w:szCs w:val="24"/>
          <w:lang w:eastAsia="en-US"/>
          <w14:ligatures w14:val="none"/>
        </w:rPr>
      </w:pPr>
    </w:p>
    <w:p w14:paraId="7CA4CC7B" w14:textId="77777777" w:rsidR="00BC2D10" w:rsidRPr="00941D0A" w:rsidRDefault="00BC2D10" w:rsidP="00247D9A">
      <w:pPr>
        <w:spacing w:before="120" w:after="120"/>
        <w:jc w:val="center"/>
        <w:rPr>
          <w:rFonts w:cs="Times New Roman"/>
          <w:b/>
          <w:kern w:val="0"/>
          <w:szCs w:val="24"/>
          <w:lang w:eastAsia="en-US"/>
          <w14:ligatures w14:val="none"/>
        </w:rPr>
      </w:pPr>
    </w:p>
    <w:p w14:paraId="5916B901" w14:textId="77777777" w:rsidR="00BC2D10" w:rsidRPr="00941D0A" w:rsidRDefault="00BC2D10" w:rsidP="00247D9A">
      <w:pPr>
        <w:spacing w:before="120" w:after="120"/>
        <w:jc w:val="center"/>
        <w:rPr>
          <w:rFonts w:cs="Times New Roman"/>
          <w:b/>
          <w:kern w:val="0"/>
          <w:szCs w:val="24"/>
          <w:lang w:eastAsia="en-US"/>
          <w14:ligatures w14:val="none"/>
        </w:rPr>
      </w:pPr>
    </w:p>
    <w:p w14:paraId="2044DA84" w14:textId="77777777" w:rsidR="00BC2D10" w:rsidRPr="00941D0A" w:rsidRDefault="00BC2D10" w:rsidP="00247D9A">
      <w:pPr>
        <w:spacing w:before="120" w:after="120"/>
        <w:jc w:val="center"/>
        <w:rPr>
          <w:rFonts w:cs="Times New Roman"/>
          <w:b/>
          <w:kern w:val="0"/>
          <w:szCs w:val="24"/>
          <w:lang w:eastAsia="en-US"/>
          <w14:ligatures w14:val="none"/>
        </w:rPr>
      </w:pPr>
    </w:p>
    <w:p w14:paraId="36AC39CB" w14:textId="77777777" w:rsidR="00BC2D10" w:rsidRPr="00941D0A" w:rsidRDefault="00BC2D10" w:rsidP="00247D9A">
      <w:pPr>
        <w:spacing w:before="120" w:after="120"/>
        <w:jc w:val="center"/>
        <w:rPr>
          <w:rFonts w:cs="Times New Roman"/>
          <w:b/>
          <w:kern w:val="0"/>
          <w:szCs w:val="24"/>
          <w:lang w:eastAsia="en-US"/>
          <w14:ligatures w14:val="none"/>
        </w:rPr>
      </w:pPr>
    </w:p>
    <w:p w14:paraId="7D0BA4D4" w14:textId="77777777" w:rsidR="00BC2D10" w:rsidRPr="00941D0A" w:rsidRDefault="00BC2D10" w:rsidP="00247D9A">
      <w:pPr>
        <w:spacing w:before="120" w:after="120"/>
        <w:jc w:val="center"/>
        <w:rPr>
          <w:rFonts w:cs="Times New Roman"/>
          <w:b/>
          <w:kern w:val="0"/>
          <w:szCs w:val="24"/>
          <w:lang w:eastAsia="en-US"/>
          <w14:ligatures w14:val="none"/>
        </w:rPr>
      </w:pPr>
    </w:p>
    <w:p w14:paraId="426CA40D" w14:textId="77777777" w:rsidR="00BC2D10" w:rsidRPr="00941D0A" w:rsidRDefault="00BC2D10" w:rsidP="00247D9A">
      <w:pPr>
        <w:spacing w:before="120" w:after="120"/>
        <w:jc w:val="center"/>
        <w:rPr>
          <w:rFonts w:cs="Times New Roman"/>
          <w:b/>
          <w:kern w:val="0"/>
          <w:szCs w:val="24"/>
          <w:lang w:eastAsia="en-US"/>
          <w14:ligatures w14:val="none"/>
        </w:rPr>
      </w:pPr>
    </w:p>
    <w:p w14:paraId="5CB7C8A0" w14:textId="77777777" w:rsidR="00BC2D10" w:rsidRPr="00941D0A" w:rsidRDefault="00BC2D10" w:rsidP="00247D9A">
      <w:pPr>
        <w:spacing w:before="120" w:after="120"/>
        <w:jc w:val="center"/>
        <w:rPr>
          <w:rFonts w:cs="Times New Roman"/>
          <w:b/>
          <w:kern w:val="0"/>
          <w:szCs w:val="24"/>
          <w:lang w:eastAsia="en-US"/>
          <w14:ligatures w14:val="none"/>
        </w:rPr>
      </w:pPr>
    </w:p>
    <w:p w14:paraId="26DFE470" w14:textId="642EC78A" w:rsidR="00247D9A" w:rsidRPr="00941D0A" w:rsidRDefault="00247D9A" w:rsidP="00247D9A">
      <w:pPr>
        <w:spacing w:before="120" w:after="120"/>
        <w:jc w:val="center"/>
        <w:rPr>
          <w:rFonts w:cs="Times New Roman"/>
          <w:bCs w:val="0"/>
          <w:kern w:val="0"/>
          <w:szCs w:val="24"/>
          <w:lang w:eastAsia="en-US"/>
          <w14:ligatures w14:val="none"/>
        </w:rPr>
      </w:pPr>
      <w:r w:rsidRPr="00941D0A">
        <w:rPr>
          <w:rFonts w:cs="Times New Roman"/>
          <w:bCs w:val="0"/>
          <w:kern w:val="0"/>
          <w:szCs w:val="24"/>
          <w:lang w:eastAsia="en-US"/>
          <w14:ligatures w14:val="none"/>
        </w:rPr>
        <w:t>Rīga, 2026</w:t>
      </w:r>
    </w:p>
    <w:p w14:paraId="764B600C" w14:textId="77777777" w:rsidR="00247D9A" w:rsidRPr="00941D0A" w:rsidRDefault="00247D9A" w:rsidP="00247D9A">
      <w:pPr>
        <w:spacing w:before="120" w:after="120"/>
        <w:jc w:val="left"/>
        <w:rPr>
          <w:rFonts w:cs="Times New Roman"/>
          <w:bCs w:val="0"/>
          <w:kern w:val="0"/>
          <w:szCs w:val="24"/>
          <w:lang w:eastAsia="en-US"/>
          <w14:ligatures w14:val="none"/>
        </w:rPr>
        <w:sectPr w:rsidR="00247D9A" w:rsidRPr="00941D0A" w:rsidSect="002A31D5">
          <w:pgSz w:w="11906" w:h="16838" w:code="9"/>
          <w:pgMar w:top="1134" w:right="1134" w:bottom="1134" w:left="1701" w:header="709" w:footer="567" w:gutter="0"/>
          <w:pgNumType w:start="1"/>
          <w:cols w:space="720"/>
        </w:sectPr>
      </w:pPr>
    </w:p>
    <w:p w14:paraId="44B09183" w14:textId="77777777" w:rsidR="00247D9A" w:rsidRPr="00941D0A" w:rsidRDefault="00247D9A" w:rsidP="00247D9A">
      <w:pPr>
        <w:keepNext/>
        <w:tabs>
          <w:tab w:val="center" w:pos="4535"/>
        </w:tabs>
        <w:spacing w:before="120" w:after="120"/>
        <w:jc w:val="center"/>
        <w:outlineLvl w:val="0"/>
        <w:rPr>
          <w:rFonts w:cs="Times New Roman"/>
          <w:b/>
          <w:bCs w:val="0"/>
          <w:kern w:val="0"/>
          <w:szCs w:val="24"/>
          <w:lang w:eastAsia="ru-RU"/>
          <w14:ligatures w14:val="none"/>
        </w:rPr>
      </w:pPr>
      <w:bookmarkStart w:id="0" w:name="_Ref38341330"/>
      <w:bookmarkStart w:id="1" w:name="_Toc59334717"/>
      <w:bookmarkStart w:id="2" w:name="_Toc61422120"/>
      <w:bookmarkStart w:id="3" w:name="_Toc364417625"/>
      <w:bookmarkStart w:id="4" w:name="_Toc492890752"/>
      <w:bookmarkStart w:id="5" w:name="_Toc108085030"/>
      <w:r w:rsidRPr="00941D0A">
        <w:rPr>
          <w:rFonts w:cs="Times New Roman"/>
          <w:b/>
          <w:bCs w:val="0"/>
          <w:kern w:val="0"/>
          <w:szCs w:val="24"/>
          <w:lang w:eastAsia="ru-RU"/>
          <w14:ligatures w14:val="none"/>
        </w:rPr>
        <w:lastRenderedPageBreak/>
        <w:t>1. Vispārīgā informācija</w:t>
      </w:r>
      <w:bookmarkEnd w:id="0"/>
      <w:bookmarkEnd w:id="1"/>
      <w:bookmarkEnd w:id="2"/>
      <w:bookmarkEnd w:id="3"/>
      <w:bookmarkEnd w:id="4"/>
      <w:bookmarkEnd w:id="5"/>
    </w:p>
    <w:p w14:paraId="44CB30D2" w14:textId="4EB43E79" w:rsidR="00247D9A" w:rsidRPr="00591ECF" w:rsidRDefault="008F6AC2" w:rsidP="00591ECF">
      <w:pPr>
        <w:pStyle w:val="ListParagraph"/>
        <w:keepNext/>
        <w:numPr>
          <w:ilvl w:val="1"/>
          <w:numId w:val="12"/>
        </w:numPr>
        <w:spacing w:before="120" w:after="120"/>
        <w:outlineLvl w:val="1"/>
        <w:rPr>
          <w:rFonts w:cs="Times New Roman"/>
          <w:b/>
          <w:bCs w:val="0"/>
          <w:kern w:val="0"/>
          <w:szCs w:val="24"/>
          <w:lang w:eastAsia="ru-RU"/>
          <w14:ligatures w14:val="none"/>
        </w:rPr>
      </w:pPr>
      <w:r w:rsidRPr="00591ECF">
        <w:rPr>
          <w:rFonts w:cs="Times New Roman"/>
          <w:b/>
          <w:bCs w:val="0"/>
          <w:kern w:val="0"/>
          <w:szCs w:val="24"/>
          <w:lang w:eastAsia="ru-RU"/>
          <w14:ligatures w14:val="none"/>
        </w:rPr>
        <w:t>Tirgus izpētes</w:t>
      </w:r>
      <w:r w:rsidR="00247D9A" w:rsidRPr="00591ECF">
        <w:rPr>
          <w:rFonts w:cs="Times New Roman"/>
          <w:b/>
          <w:bCs w:val="0"/>
          <w:kern w:val="0"/>
          <w:szCs w:val="24"/>
          <w:lang w:eastAsia="ru-RU"/>
          <w14:ligatures w14:val="none"/>
        </w:rPr>
        <w:t xml:space="preserve"> identifikācijas numurs</w:t>
      </w:r>
    </w:p>
    <w:p w14:paraId="421CC726" w14:textId="4EF54DF0" w:rsidR="00247D9A" w:rsidRPr="00941D0A" w:rsidRDefault="00247D9A" w:rsidP="00941D0A">
      <w:pPr>
        <w:spacing w:before="120" w:after="120"/>
        <w:ind w:firstLine="567"/>
        <w:rPr>
          <w:rFonts w:cs="Times New Roman"/>
          <w:bCs w:val="0"/>
          <w:kern w:val="0"/>
          <w:szCs w:val="24"/>
          <w:lang w:eastAsia="en-US"/>
          <w14:ligatures w14:val="none"/>
        </w:rPr>
      </w:pPr>
      <w:r w:rsidRPr="00941D0A">
        <w:rPr>
          <w:rFonts w:cs="Times New Roman"/>
          <w:bCs w:val="0"/>
          <w:kern w:val="0"/>
          <w:szCs w:val="24"/>
          <w:lang w:eastAsia="en-US"/>
          <w14:ligatures w14:val="none"/>
        </w:rPr>
        <w:t>RAKUS CA</w:t>
      </w:r>
      <w:r w:rsidR="00307801">
        <w:rPr>
          <w:rFonts w:cs="Times New Roman"/>
          <w:bCs w:val="0"/>
          <w:kern w:val="0"/>
          <w:szCs w:val="24"/>
          <w:lang w:eastAsia="en-US"/>
          <w14:ligatures w14:val="none"/>
        </w:rPr>
        <w:t xml:space="preserve"> </w:t>
      </w:r>
      <w:r w:rsidRPr="00941D0A">
        <w:rPr>
          <w:rFonts w:cs="Times New Roman"/>
          <w:bCs w:val="0"/>
          <w:kern w:val="0"/>
          <w:szCs w:val="24"/>
          <w:lang w:eastAsia="en-US"/>
          <w14:ligatures w14:val="none"/>
        </w:rPr>
        <w:t>2026/</w:t>
      </w:r>
      <w:r w:rsidR="00BC2D10" w:rsidRPr="00941D0A">
        <w:rPr>
          <w:rFonts w:cs="Times New Roman"/>
          <w:bCs w:val="0"/>
          <w:kern w:val="0"/>
          <w:szCs w:val="24"/>
          <w:lang w:eastAsia="en-US"/>
          <w14:ligatures w14:val="none"/>
        </w:rPr>
        <w:t>56</w:t>
      </w:r>
      <w:r w:rsidR="00307801" w:rsidRPr="00307801">
        <w:rPr>
          <w:rFonts w:cs="Times New Roman"/>
          <w:bCs w:val="0"/>
          <w:color w:val="FF0000"/>
          <w:kern w:val="0"/>
          <w:szCs w:val="24"/>
          <w:lang w:eastAsia="en-US"/>
          <w14:ligatures w14:val="none"/>
        </w:rPr>
        <w:t xml:space="preserve">_tirgus </w:t>
      </w:r>
      <w:proofErr w:type="spellStart"/>
      <w:r w:rsidR="00307801" w:rsidRPr="00307801">
        <w:rPr>
          <w:rFonts w:cs="Times New Roman"/>
          <w:bCs w:val="0"/>
          <w:color w:val="FF0000"/>
          <w:kern w:val="0"/>
          <w:szCs w:val="24"/>
          <w:lang w:eastAsia="en-US"/>
          <w14:ligatures w14:val="none"/>
        </w:rPr>
        <w:t>izpete</w:t>
      </w:r>
      <w:proofErr w:type="spellEnd"/>
    </w:p>
    <w:p w14:paraId="51C80C75" w14:textId="023E796A" w:rsidR="00247D9A" w:rsidRPr="00591ECF" w:rsidRDefault="00247D9A" w:rsidP="00591ECF">
      <w:pPr>
        <w:pStyle w:val="ListParagraph"/>
        <w:keepNext/>
        <w:numPr>
          <w:ilvl w:val="1"/>
          <w:numId w:val="12"/>
        </w:numPr>
        <w:spacing w:before="120" w:after="120"/>
        <w:outlineLvl w:val="1"/>
        <w:rPr>
          <w:rFonts w:cs="Times New Roman"/>
          <w:b/>
          <w:bCs w:val="0"/>
          <w:kern w:val="0"/>
          <w:szCs w:val="24"/>
          <w:lang w:eastAsia="ru-RU"/>
          <w14:ligatures w14:val="none"/>
        </w:rPr>
      </w:pPr>
      <w:bookmarkStart w:id="6" w:name="_Toc108085032"/>
      <w:r w:rsidRPr="00591ECF">
        <w:rPr>
          <w:rFonts w:cs="Times New Roman"/>
          <w:b/>
          <w:bCs w:val="0"/>
          <w:kern w:val="0"/>
          <w:szCs w:val="24"/>
          <w:lang w:eastAsia="ru-RU"/>
          <w14:ligatures w14:val="none"/>
        </w:rPr>
        <w:t>Pasūtītājs</w:t>
      </w:r>
      <w:bookmarkEnd w:id="6"/>
      <w:r w:rsidRPr="00591ECF">
        <w:rPr>
          <w:rFonts w:cs="Times New Roman"/>
          <w:b/>
          <w:bCs w:val="0"/>
          <w:kern w:val="0"/>
          <w:szCs w:val="24"/>
          <w:lang w:eastAsia="ru-RU"/>
          <w14:ligatures w14:val="none"/>
        </w:rPr>
        <w:t xml:space="preserve"> </w:t>
      </w:r>
    </w:p>
    <w:p w14:paraId="0292CBD6" w14:textId="77777777" w:rsidR="00247D9A" w:rsidRPr="00941D0A" w:rsidRDefault="00247D9A" w:rsidP="00307801">
      <w:pPr>
        <w:numPr>
          <w:ilvl w:val="0"/>
          <w:numId w:val="1"/>
        </w:numPr>
        <w:spacing w:before="120" w:after="120"/>
        <w:ind w:left="1276" w:hanging="919"/>
        <w:rPr>
          <w:rFonts w:cs="Times New Roman"/>
          <w:bCs w:val="0"/>
          <w:szCs w:val="24"/>
          <w:lang w:eastAsia="en-US"/>
        </w:rPr>
      </w:pPr>
      <w:r w:rsidRPr="00941D0A">
        <w:rPr>
          <w:rFonts w:cs="Times New Roman"/>
          <w:bCs w:val="0"/>
          <w:szCs w:val="24"/>
          <w:lang w:eastAsia="en-US"/>
        </w:rPr>
        <w:t>SIA “Rīgas Austrumu klīniskā universitātes slimnīca”</w:t>
      </w:r>
    </w:p>
    <w:p w14:paraId="54A2705C" w14:textId="77777777" w:rsidR="00247D9A" w:rsidRPr="00941D0A" w:rsidRDefault="00247D9A" w:rsidP="00941D0A">
      <w:pPr>
        <w:tabs>
          <w:tab w:val="num" w:pos="1260"/>
        </w:tabs>
        <w:spacing w:before="120" w:after="120"/>
        <w:ind w:left="567" w:firstLine="709"/>
        <w:contextualSpacing/>
        <w:rPr>
          <w:rFonts w:cs="Times New Roman"/>
          <w:bCs w:val="0"/>
          <w:kern w:val="0"/>
          <w:szCs w:val="24"/>
          <w:lang w:eastAsia="en-US"/>
          <w14:ligatures w14:val="none"/>
        </w:rPr>
      </w:pPr>
      <w:r w:rsidRPr="00941D0A">
        <w:rPr>
          <w:rFonts w:cs="Times New Roman"/>
          <w:bCs w:val="0"/>
          <w:kern w:val="0"/>
          <w:szCs w:val="24"/>
          <w:lang w:eastAsia="en-US"/>
          <w14:ligatures w14:val="none"/>
        </w:rPr>
        <w:t xml:space="preserve">Pasūtītāja rekvizīti: </w:t>
      </w:r>
    </w:p>
    <w:p w14:paraId="76BD6C49" w14:textId="77777777" w:rsidR="00247D9A" w:rsidRPr="00941D0A" w:rsidRDefault="00247D9A" w:rsidP="00941D0A">
      <w:pPr>
        <w:tabs>
          <w:tab w:val="num" w:pos="1260"/>
        </w:tabs>
        <w:spacing w:before="120" w:after="120"/>
        <w:ind w:left="567" w:firstLine="709"/>
        <w:contextualSpacing/>
        <w:rPr>
          <w:rFonts w:cs="Times New Roman"/>
          <w:bCs w:val="0"/>
          <w:kern w:val="0"/>
          <w:szCs w:val="24"/>
          <w:lang w:eastAsia="en-US"/>
          <w14:ligatures w14:val="none"/>
        </w:rPr>
      </w:pPr>
      <w:r w:rsidRPr="00941D0A">
        <w:rPr>
          <w:rFonts w:cs="Times New Roman"/>
          <w:bCs w:val="0"/>
          <w:kern w:val="0"/>
          <w:szCs w:val="24"/>
          <w:lang w:eastAsia="en-US"/>
          <w14:ligatures w14:val="none"/>
        </w:rPr>
        <w:t>Reģistrācijas Nr. 40003951628</w:t>
      </w:r>
    </w:p>
    <w:p w14:paraId="5BF02ED2" w14:textId="77777777" w:rsidR="00247D9A" w:rsidRPr="00941D0A" w:rsidRDefault="00247D9A" w:rsidP="00941D0A">
      <w:pPr>
        <w:tabs>
          <w:tab w:val="num" w:pos="1260"/>
        </w:tabs>
        <w:spacing w:before="120" w:after="120"/>
        <w:ind w:left="567" w:firstLine="709"/>
        <w:contextualSpacing/>
        <w:rPr>
          <w:rFonts w:cs="Times New Roman"/>
          <w:bCs w:val="0"/>
          <w:kern w:val="0"/>
          <w:szCs w:val="24"/>
          <w:lang w:eastAsia="en-US"/>
          <w14:ligatures w14:val="none"/>
        </w:rPr>
      </w:pPr>
      <w:r w:rsidRPr="00941D0A">
        <w:rPr>
          <w:rFonts w:cs="Times New Roman"/>
          <w:bCs w:val="0"/>
          <w:kern w:val="0"/>
          <w:szCs w:val="24"/>
          <w:lang w:eastAsia="en-US"/>
          <w14:ligatures w14:val="none"/>
        </w:rPr>
        <w:t>Juridiskā adrese: Hipokrāta iela 2, Rīga, LV - 1079</w:t>
      </w:r>
    </w:p>
    <w:p w14:paraId="28410356" w14:textId="77777777" w:rsidR="00247D9A" w:rsidRPr="00941D0A" w:rsidRDefault="00247D9A" w:rsidP="00941D0A">
      <w:pPr>
        <w:tabs>
          <w:tab w:val="num" w:pos="1260"/>
        </w:tabs>
        <w:spacing w:before="120" w:after="120"/>
        <w:ind w:left="567" w:firstLine="709"/>
        <w:contextualSpacing/>
        <w:rPr>
          <w:rFonts w:cs="Times New Roman"/>
          <w:bCs w:val="0"/>
          <w:kern w:val="0"/>
          <w:szCs w:val="24"/>
          <w:lang w:eastAsia="en-US"/>
          <w14:ligatures w14:val="none"/>
        </w:rPr>
      </w:pPr>
      <w:r w:rsidRPr="00941D0A">
        <w:rPr>
          <w:rFonts w:cs="Times New Roman"/>
          <w:bCs w:val="0"/>
          <w:kern w:val="0"/>
          <w:szCs w:val="24"/>
          <w:lang w:eastAsia="en-US"/>
          <w14:ligatures w14:val="none"/>
        </w:rPr>
        <w:t>Tālrunis +371 67042400</w:t>
      </w:r>
    </w:p>
    <w:p w14:paraId="6129B3EF" w14:textId="77777777" w:rsidR="00247D9A" w:rsidRPr="00941D0A" w:rsidRDefault="00247D9A" w:rsidP="00941D0A">
      <w:pPr>
        <w:tabs>
          <w:tab w:val="num" w:pos="1260"/>
        </w:tabs>
        <w:spacing w:before="120" w:after="120"/>
        <w:ind w:left="567" w:firstLine="709"/>
        <w:contextualSpacing/>
        <w:rPr>
          <w:rFonts w:cs="Times New Roman"/>
          <w:bCs w:val="0"/>
          <w:kern w:val="0"/>
          <w:szCs w:val="24"/>
          <w:lang w:eastAsia="en-US"/>
          <w14:ligatures w14:val="none"/>
        </w:rPr>
      </w:pPr>
      <w:r w:rsidRPr="00941D0A">
        <w:rPr>
          <w:rFonts w:cs="Times New Roman"/>
          <w:bCs w:val="0"/>
          <w:kern w:val="0"/>
          <w:szCs w:val="24"/>
          <w:lang w:eastAsia="en-US"/>
          <w14:ligatures w14:val="none"/>
        </w:rPr>
        <w:t>Bankas rekvizīti:</w:t>
      </w:r>
    </w:p>
    <w:p w14:paraId="17E8D2C9" w14:textId="77777777" w:rsidR="00247D9A" w:rsidRPr="00941D0A" w:rsidRDefault="00247D9A" w:rsidP="00941D0A">
      <w:pPr>
        <w:tabs>
          <w:tab w:val="num" w:pos="1260"/>
        </w:tabs>
        <w:spacing w:before="120" w:after="120"/>
        <w:ind w:left="567" w:firstLine="709"/>
        <w:contextualSpacing/>
        <w:rPr>
          <w:rFonts w:cs="Times New Roman"/>
          <w:bCs w:val="0"/>
          <w:kern w:val="0"/>
          <w:szCs w:val="24"/>
          <w:lang w:eastAsia="en-US"/>
          <w14:ligatures w14:val="none"/>
        </w:rPr>
      </w:pPr>
      <w:r w:rsidRPr="00941D0A">
        <w:rPr>
          <w:rFonts w:cs="Times New Roman"/>
          <w:bCs w:val="0"/>
          <w:kern w:val="0"/>
          <w:szCs w:val="24"/>
          <w:lang w:eastAsia="en-US"/>
          <w14:ligatures w14:val="none"/>
        </w:rPr>
        <w:t>Banka: AS Swedbank</w:t>
      </w:r>
    </w:p>
    <w:p w14:paraId="59EB1F44" w14:textId="77777777" w:rsidR="00247D9A" w:rsidRPr="00941D0A" w:rsidRDefault="00247D9A" w:rsidP="00941D0A">
      <w:pPr>
        <w:tabs>
          <w:tab w:val="num" w:pos="1260"/>
        </w:tabs>
        <w:spacing w:before="120" w:after="120"/>
        <w:ind w:left="567" w:firstLine="709"/>
        <w:contextualSpacing/>
        <w:rPr>
          <w:rFonts w:cs="Times New Roman"/>
          <w:bCs w:val="0"/>
          <w:kern w:val="0"/>
          <w:szCs w:val="24"/>
          <w:lang w:eastAsia="en-US"/>
          <w14:ligatures w14:val="none"/>
        </w:rPr>
      </w:pPr>
      <w:r w:rsidRPr="00941D0A">
        <w:rPr>
          <w:rFonts w:cs="Times New Roman"/>
          <w:bCs w:val="0"/>
          <w:kern w:val="0"/>
          <w:szCs w:val="24"/>
          <w:lang w:eastAsia="en-US"/>
          <w14:ligatures w14:val="none"/>
        </w:rPr>
        <w:t>Bankas kods: HABALV22</w:t>
      </w:r>
    </w:p>
    <w:p w14:paraId="2C1B6106" w14:textId="77777777" w:rsidR="00247D9A" w:rsidRPr="00941D0A" w:rsidRDefault="00247D9A" w:rsidP="00591ECF">
      <w:pPr>
        <w:tabs>
          <w:tab w:val="num" w:pos="1260"/>
        </w:tabs>
        <w:spacing w:before="120" w:after="120"/>
        <w:ind w:left="567" w:firstLine="709"/>
        <w:rPr>
          <w:rFonts w:cs="Times New Roman"/>
          <w:bCs w:val="0"/>
          <w:kern w:val="0"/>
          <w:szCs w:val="24"/>
          <w:lang w:eastAsia="en-US"/>
          <w14:ligatures w14:val="none"/>
        </w:rPr>
      </w:pPr>
      <w:r w:rsidRPr="00941D0A">
        <w:rPr>
          <w:rFonts w:cs="Times New Roman"/>
          <w:bCs w:val="0"/>
          <w:kern w:val="0"/>
          <w:szCs w:val="24"/>
          <w:lang w:eastAsia="en-US"/>
          <w14:ligatures w14:val="none"/>
        </w:rPr>
        <w:t>Konta Nr. LV24HABA0001407045805</w:t>
      </w:r>
    </w:p>
    <w:p w14:paraId="3165FD8B" w14:textId="77777777" w:rsidR="00247D9A" w:rsidRPr="00941D0A" w:rsidRDefault="00247D9A" w:rsidP="00591ECF">
      <w:pPr>
        <w:numPr>
          <w:ilvl w:val="2"/>
          <w:numId w:val="2"/>
        </w:numPr>
        <w:tabs>
          <w:tab w:val="num" w:pos="1260"/>
        </w:tabs>
        <w:spacing w:before="120" w:after="120"/>
        <w:rPr>
          <w:rFonts w:cs="Times New Roman"/>
          <w:bCs w:val="0"/>
          <w:szCs w:val="24"/>
          <w:lang w:eastAsia="en-US"/>
        </w:rPr>
      </w:pPr>
      <w:r w:rsidRPr="00941D0A">
        <w:rPr>
          <w:rFonts w:cs="Times New Roman"/>
          <w:bCs w:val="0"/>
          <w:szCs w:val="24"/>
          <w:lang w:eastAsia="en-US"/>
        </w:rPr>
        <w:t>Kontaktpersona konsultācijām:</w:t>
      </w:r>
    </w:p>
    <w:p w14:paraId="30BC9996" w14:textId="2A7A8ABF" w:rsidR="00247D9A" w:rsidRPr="00941D0A" w:rsidRDefault="00941D0A" w:rsidP="00591ECF">
      <w:pPr>
        <w:numPr>
          <w:ilvl w:val="3"/>
          <w:numId w:val="2"/>
        </w:numPr>
        <w:spacing w:before="120" w:after="120"/>
        <w:ind w:left="1797"/>
        <w:rPr>
          <w:rFonts w:cs="Times New Roman"/>
          <w:bCs w:val="0"/>
          <w:szCs w:val="24"/>
          <w:lang w:eastAsia="en-US"/>
        </w:rPr>
      </w:pPr>
      <w:r w:rsidRPr="00941D0A">
        <w:rPr>
          <w:rFonts w:cs="Times New Roman"/>
          <w:szCs w:val="24"/>
          <w:lang w:eastAsia="en-US"/>
        </w:rPr>
        <w:t xml:space="preserve">par tehnisko specifikāciju - būvniecības projektu vadītājs Dainis Mednis, tālr. +371 28302011, e-pasts: </w:t>
      </w:r>
      <w:hyperlink r:id="rId5" w:history="1">
        <w:r w:rsidRPr="00941D0A">
          <w:rPr>
            <w:rStyle w:val="Hyperlink"/>
            <w:rFonts w:cs="Times New Roman"/>
            <w:szCs w:val="24"/>
            <w:lang w:eastAsia="en-US"/>
          </w:rPr>
          <w:t>dainis.mednis@aslimnica.lv</w:t>
        </w:r>
      </w:hyperlink>
      <w:r w:rsidR="00247D9A" w:rsidRPr="00941D0A">
        <w:rPr>
          <w:rFonts w:cs="Times New Roman"/>
          <w:bCs w:val="0"/>
          <w:szCs w:val="24"/>
          <w:lang w:eastAsia="en-US"/>
        </w:rPr>
        <w:t>;</w:t>
      </w:r>
    </w:p>
    <w:p w14:paraId="4E5CCC09" w14:textId="490EFA9E" w:rsidR="00247D9A" w:rsidRPr="00941D0A" w:rsidRDefault="00941D0A" w:rsidP="00591ECF">
      <w:pPr>
        <w:numPr>
          <w:ilvl w:val="3"/>
          <w:numId w:val="2"/>
        </w:numPr>
        <w:spacing w:before="120" w:after="120"/>
        <w:ind w:left="1797"/>
        <w:rPr>
          <w:rFonts w:cs="Times New Roman"/>
          <w:bCs w:val="0"/>
          <w:szCs w:val="24"/>
          <w:lang w:eastAsia="en-US"/>
        </w:rPr>
      </w:pPr>
      <w:r w:rsidRPr="00941D0A">
        <w:rPr>
          <w:rFonts w:cs="Times New Roman"/>
          <w:szCs w:val="24"/>
          <w:lang w:eastAsia="en-US"/>
        </w:rPr>
        <w:t xml:space="preserve">par </w:t>
      </w:r>
      <w:r w:rsidR="00591ECF" w:rsidRPr="00591ECF">
        <w:rPr>
          <w:rFonts w:cs="Times New Roman"/>
          <w:szCs w:val="24"/>
          <w:lang w:eastAsia="en-US"/>
        </w:rPr>
        <w:t>tirgus izpētes norisi</w:t>
      </w:r>
      <w:r w:rsidR="00591ECF">
        <w:rPr>
          <w:rFonts w:cs="Times New Roman"/>
          <w:szCs w:val="24"/>
          <w:lang w:eastAsia="en-US"/>
        </w:rPr>
        <w:t xml:space="preserve"> </w:t>
      </w:r>
      <w:r w:rsidRPr="00941D0A">
        <w:rPr>
          <w:rFonts w:cs="Times New Roman"/>
          <w:szCs w:val="24"/>
          <w:lang w:eastAsia="en-US"/>
        </w:rPr>
        <w:t xml:space="preserve">- vecākā juriste Aija Jēkabsone-Lasenberga, tālr. +371 29326258, e-pasts: </w:t>
      </w:r>
      <w:hyperlink r:id="rId6" w:history="1">
        <w:r w:rsidRPr="00941D0A">
          <w:rPr>
            <w:rStyle w:val="Hyperlink"/>
            <w:rFonts w:cs="Times New Roman"/>
            <w:szCs w:val="24"/>
            <w:lang w:eastAsia="en-US"/>
          </w:rPr>
          <w:t>aija.jekabsone@aslimnica.lv</w:t>
        </w:r>
      </w:hyperlink>
      <w:r w:rsidRPr="00941D0A">
        <w:rPr>
          <w:rFonts w:cs="Times New Roman"/>
          <w:szCs w:val="24"/>
          <w:lang w:eastAsia="en-US"/>
        </w:rPr>
        <w:t>.</w:t>
      </w:r>
    </w:p>
    <w:p w14:paraId="590C461E" w14:textId="77777777" w:rsidR="00247D9A" w:rsidRPr="00941D0A" w:rsidRDefault="00247D9A" w:rsidP="00591ECF">
      <w:pPr>
        <w:spacing w:before="120" w:after="120"/>
        <w:ind w:left="720"/>
        <w:rPr>
          <w:rFonts w:cs="Times New Roman"/>
          <w:kern w:val="0"/>
          <w:szCs w:val="24"/>
          <w:lang w:eastAsia="en-US"/>
          <w14:ligatures w14:val="none"/>
        </w:rPr>
      </w:pPr>
      <w:bookmarkStart w:id="7" w:name="_Toc132510673"/>
      <w:bookmarkStart w:id="8" w:name="_Toc421266104"/>
      <w:bookmarkStart w:id="9" w:name="_Toc59334722"/>
      <w:bookmarkStart w:id="10" w:name="_Toc61422125"/>
      <w:bookmarkStart w:id="11" w:name="_Toc364417629"/>
    </w:p>
    <w:p w14:paraId="46EAC65D" w14:textId="77A70F9E" w:rsidR="00247D9A" w:rsidRPr="00941D0A" w:rsidRDefault="00591ECF" w:rsidP="00591ECF">
      <w:pPr>
        <w:keepNext/>
        <w:numPr>
          <w:ilvl w:val="1"/>
          <w:numId w:val="2"/>
        </w:numPr>
        <w:spacing w:before="120" w:after="120"/>
        <w:ind w:left="567" w:hanging="567"/>
        <w:jc w:val="left"/>
        <w:outlineLvl w:val="1"/>
        <w:rPr>
          <w:rFonts w:cs="Times New Roman"/>
          <w:b/>
          <w:bCs w:val="0"/>
          <w:kern w:val="0"/>
          <w:szCs w:val="24"/>
          <w:lang w:eastAsia="ru-RU"/>
          <w14:ligatures w14:val="none"/>
        </w:rPr>
      </w:pPr>
      <w:bookmarkStart w:id="12" w:name="_Toc380655955"/>
      <w:bookmarkStart w:id="13" w:name="_Toc353435474"/>
      <w:bookmarkStart w:id="14" w:name="_Toc334687896"/>
      <w:bookmarkStart w:id="15" w:name="_Toc477855461"/>
      <w:bookmarkStart w:id="16" w:name="_Toc108085035"/>
      <w:bookmarkEnd w:id="7"/>
      <w:bookmarkEnd w:id="8"/>
      <w:r w:rsidRPr="00591ECF">
        <w:rPr>
          <w:rFonts w:cs="Times New Roman"/>
          <w:b/>
          <w:kern w:val="0"/>
          <w:szCs w:val="24"/>
          <w:lang w:eastAsia="ru-RU"/>
          <w14:ligatures w14:val="none"/>
        </w:rPr>
        <w:t>Tirgus dalībnieks</w:t>
      </w:r>
    </w:p>
    <w:p w14:paraId="37C8B2FB" w14:textId="224F84DA" w:rsidR="00247D9A" w:rsidRPr="00941D0A" w:rsidRDefault="00591ECF" w:rsidP="00591ECF">
      <w:pPr>
        <w:spacing w:before="120" w:after="120"/>
        <w:rPr>
          <w:rFonts w:cs="Times New Roman"/>
          <w:kern w:val="0"/>
          <w:szCs w:val="24"/>
          <w:lang w:eastAsia="en-US"/>
          <w14:ligatures w14:val="none"/>
        </w:rPr>
      </w:pPr>
      <w:r w:rsidRPr="00591ECF">
        <w:rPr>
          <w:rFonts w:cs="Times New Roman"/>
          <w:kern w:val="0"/>
          <w:szCs w:val="24"/>
          <w:lang w:eastAsia="en-US"/>
          <w14:ligatures w14:val="none"/>
        </w:rPr>
        <w:t>Tirgus dalībnieks ir fiziska vai juridiska persona, kas tirgus izpētes ietvaros sniedz Pasūtītājam informāciju par plānoto iepirkumu.</w:t>
      </w:r>
    </w:p>
    <w:p w14:paraId="29870ED1" w14:textId="77777777" w:rsidR="00247D9A" w:rsidRPr="00941D0A" w:rsidRDefault="00247D9A" w:rsidP="00591ECF">
      <w:pPr>
        <w:keepNext/>
        <w:spacing w:before="120" w:after="120"/>
        <w:ind w:left="426" w:hanging="426"/>
        <w:outlineLvl w:val="1"/>
        <w:rPr>
          <w:rFonts w:cs="Times New Roman"/>
          <w:b/>
          <w:bCs w:val="0"/>
          <w:kern w:val="0"/>
          <w:szCs w:val="24"/>
          <w:lang w:eastAsia="ru-RU"/>
          <w14:ligatures w14:val="none"/>
        </w:rPr>
      </w:pPr>
    </w:p>
    <w:p w14:paraId="3D503447" w14:textId="7A3E16F0" w:rsidR="00247D9A" w:rsidRPr="00591ECF" w:rsidRDefault="00591ECF" w:rsidP="00591ECF">
      <w:pPr>
        <w:pStyle w:val="ListParagraph"/>
        <w:keepNext/>
        <w:numPr>
          <w:ilvl w:val="1"/>
          <w:numId w:val="2"/>
        </w:numPr>
        <w:spacing w:before="120" w:after="120"/>
        <w:contextualSpacing w:val="0"/>
        <w:outlineLvl w:val="1"/>
        <w:rPr>
          <w:rFonts w:cs="Times New Roman"/>
          <w:b/>
          <w:bCs w:val="0"/>
          <w:kern w:val="0"/>
          <w:szCs w:val="24"/>
          <w:lang w:eastAsia="ru-RU"/>
          <w14:ligatures w14:val="none"/>
        </w:rPr>
      </w:pPr>
      <w:r w:rsidRPr="00591ECF">
        <w:rPr>
          <w:rFonts w:cs="Times New Roman"/>
          <w:b/>
          <w:kern w:val="0"/>
          <w:szCs w:val="24"/>
          <w:lang w:eastAsia="ru-RU"/>
          <w14:ligatures w14:val="none"/>
        </w:rPr>
        <w:t>Tirgus izpētes mērķis un statuss</w:t>
      </w:r>
    </w:p>
    <w:p w14:paraId="1C38D726" w14:textId="77777777" w:rsidR="008B441D" w:rsidRPr="008B441D" w:rsidRDefault="008B441D" w:rsidP="008B441D">
      <w:pPr>
        <w:pStyle w:val="ListParagraph"/>
        <w:numPr>
          <w:ilvl w:val="2"/>
          <w:numId w:val="13"/>
        </w:numPr>
        <w:spacing w:before="120" w:after="120"/>
        <w:contextualSpacing w:val="0"/>
        <w:rPr>
          <w:rFonts w:cs="Times New Roman"/>
          <w:szCs w:val="24"/>
          <w:lang w:eastAsia="en-US"/>
        </w:rPr>
      </w:pPr>
      <w:r w:rsidRPr="008B441D">
        <w:rPr>
          <w:rFonts w:cs="Times New Roman"/>
          <w:szCs w:val="24"/>
          <w:lang w:eastAsia="en-US"/>
        </w:rPr>
        <w:t>Tirgus izpētes mērķis ir iegūt informāciju par plānotā iepirkuma indikatīvo cenu un iespējamo Piegādes un Darbu izpildes termiņu, kā arī saņemt tirgus dalībnieku viedokli un priekšlikumus par plānotā iepirkuma tehniskajām un kvalifikācijas prasībām, finanšu piedāvājuma nosacījumiem un piedāvājuma izvēles kritērijiem.</w:t>
      </w:r>
    </w:p>
    <w:p w14:paraId="23EEF601" w14:textId="21DA4E67" w:rsidR="00591ECF" w:rsidRPr="00F46DEC" w:rsidRDefault="00F46DEC" w:rsidP="008B441D">
      <w:pPr>
        <w:pStyle w:val="ListParagraph"/>
        <w:numPr>
          <w:ilvl w:val="2"/>
          <w:numId w:val="13"/>
        </w:numPr>
        <w:spacing w:before="120" w:after="120"/>
        <w:contextualSpacing w:val="0"/>
        <w:rPr>
          <w:rFonts w:cs="Times New Roman"/>
          <w:bCs w:val="0"/>
          <w:szCs w:val="24"/>
          <w:lang w:eastAsia="en-US"/>
        </w:rPr>
      </w:pPr>
      <w:r w:rsidRPr="00F46DEC">
        <w:rPr>
          <w:rFonts w:cs="Times New Roman"/>
          <w:szCs w:val="24"/>
          <w:lang w:eastAsia="en-US"/>
        </w:rPr>
        <w:t>Tirgus izpēte nav iepirkuma procedūra, un tās ietvaros netiek piešķirtas iepirkuma līguma slēgšanas tiesības. Tirgus dalībnieku sniegtajai informācijai ir indikatīvs raksturs, un tās iesniegšana nerada saistības ne Pasūtītājam, ne tirgus dalībniekam.</w:t>
      </w:r>
    </w:p>
    <w:p w14:paraId="3D14C6EE" w14:textId="72908004" w:rsidR="00F46DEC" w:rsidRPr="00F46DEC" w:rsidRDefault="00F46DEC" w:rsidP="00591ECF">
      <w:pPr>
        <w:pStyle w:val="ListParagraph"/>
        <w:numPr>
          <w:ilvl w:val="2"/>
          <w:numId w:val="13"/>
        </w:numPr>
        <w:spacing w:before="120" w:after="120"/>
        <w:contextualSpacing w:val="0"/>
        <w:rPr>
          <w:rFonts w:cs="Times New Roman"/>
          <w:bCs w:val="0"/>
          <w:szCs w:val="24"/>
          <w:lang w:eastAsia="en-US"/>
        </w:rPr>
      </w:pPr>
      <w:r w:rsidRPr="00F46DEC">
        <w:rPr>
          <w:rFonts w:cs="Times New Roman"/>
          <w:szCs w:val="24"/>
          <w:lang w:eastAsia="en-US"/>
        </w:rPr>
        <w:t>Tirgus izpētes rezultātus Pasūtītājs var izmantot plānotā iepirkuma dokumentācijas, paredzamās līgumcenas un iepirkuma līguma izpildes nosacījumu sagatavošanai un precizēšanai.</w:t>
      </w:r>
    </w:p>
    <w:p w14:paraId="3F1F86BD" w14:textId="1528749C" w:rsidR="00F46DEC" w:rsidRPr="00591ECF" w:rsidRDefault="00F46DEC" w:rsidP="00591ECF">
      <w:pPr>
        <w:pStyle w:val="ListParagraph"/>
        <w:numPr>
          <w:ilvl w:val="2"/>
          <w:numId w:val="13"/>
        </w:numPr>
        <w:spacing w:before="120" w:after="120"/>
        <w:contextualSpacing w:val="0"/>
        <w:rPr>
          <w:rFonts w:cs="Times New Roman"/>
          <w:bCs w:val="0"/>
          <w:szCs w:val="24"/>
          <w:lang w:eastAsia="en-US"/>
        </w:rPr>
      </w:pPr>
      <w:r w:rsidRPr="00F46DEC">
        <w:rPr>
          <w:rFonts w:cs="Times New Roman"/>
          <w:szCs w:val="24"/>
          <w:lang w:eastAsia="en-US"/>
        </w:rPr>
        <w:t>Tirgus izpētei pievienotie plānotā iepirkuma dokumenti ir publicēti informatīvi, lai tirgus dalībniekiem sniegtu priekšstatu par plānoto iepirkuma priekšmetu un tā izpildes nosacījumiem. Pasūtītājs ir tiesīgs šos dokumentus pirms iepirkuma uzsākšanas precizēt vai grozīt.</w:t>
      </w:r>
    </w:p>
    <w:bookmarkEnd w:id="12"/>
    <w:bookmarkEnd w:id="13"/>
    <w:bookmarkEnd w:id="14"/>
    <w:bookmarkEnd w:id="15"/>
    <w:bookmarkEnd w:id="16"/>
    <w:p w14:paraId="161F6F73" w14:textId="77777777" w:rsidR="00247D9A" w:rsidRPr="00941D0A" w:rsidRDefault="00247D9A" w:rsidP="00591ECF">
      <w:pPr>
        <w:spacing w:before="120" w:after="120"/>
        <w:rPr>
          <w:rFonts w:cs="Times New Roman"/>
          <w:bCs w:val="0"/>
          <w:kern w:val="0"/>
          <w:szCs w:val="24"/>
          <w:lang w:eastAsia="en-US"/>
          <w14:ligatures w14:val="none"/>
        </w:rPr>
      </w:pPr>
    </w:p>
    <w:p w14:paraId="4F033FEE" w14:textId="4BE7E57A" w:rsidR="00247D9A" w:rsidRPr="00941D0A" w:rsidRDefault="00F46DEC" w:rsidP="00591ECF">
      <w:pPr>
        <w:keepNext/>
        <w:numPr>
          <w:ilvl w:val="1"/>
          <w:numId w:val="3"/>
        </w:numPr>
        <w:spacing w:before="120" w:after="120"/>
        <w:ind w:left="567" w:hanging="567"/>
        <w:outlineLvl w:val="1"/>
        <w:rPr>
          <w:rFonts w:cs="Times New Roman"/>
          <w:b/>
          <w:bCs w:val="0"/>
          <w:kern w:val="0"/>
          <w:szCs w:val="24"/>
          <w:lang w:eastAsia="ru-RU"/>
          <w14:ligatures w14:val="none"/>
        </w:rPr>
      </w:pPr>
      <w:r w:rsidRPr="00F46DEC">
        <w:rPr>
          <w:rFonts w:cs="Times New Roman"/>
          <w:b/>
          <w:kern w:val="0"/>
          <w:szCs w:val="24"/>
          <w:lang w:eastAsia="ru-RU"/>
          <w14:ligatures w14:val="none"/>
        </w:rPr>
        <w:t>Plānotā iepirkuma priekšmets</w:t>
      </w:r>
    </w:p>
    <w:p w14:paraId="4AB86D4B" w14:textId="77777777" w:rsidR="00247D9A" w:rsidRPr="00941D0A" w:rsidRDefault="00247D9A" w:rsidP="00591ECF">
      <w:pPr>
        <w:numPr>
          <w:ilvl w:val="2"/>
          <w:numId w:val="3"/>
        </w:numPr>
        <w:spacing w:before="120" w:after="120"/>
        <w:rPr>
          <w:rFonts w:cs="Times New Roman"/>
          <w:bCs w:val="0"/>
          <w:szCs w:val="24"/>
          <w:lang w:eastAsia="en-US"/>
        </w:rPr>
      </w:pPr>
      <w:r w:rsidRPr="00941D0A">
        <w:rPr>
          <w:rFonts w:cs="Times New Roman"/>
          <w:bCs w:val="0"/>
          <w:szCs w:val="24"/>
          <w:lang w:eastAsia="en-US"/>
        </w:rPr>
        <w:t>Iepirkuma priekšmets: Esošo starojuma aizsardzības durvju demontāža un utilizācija un jaunu automātisko starojuma aizsardzības durvju piegāde un montāža lineārā paātrinātāja (LINAC) procedūru telpā (8. kabinets) (turpmāk - Piegāde un Darbi).</w:t>
      </w:r>
    </w:p>
    <w:p w14:paraId="2045BC4D" w14:textId="77777777" w:rsidR="00247D9A" w:rsidRPr="00941D0A" w:rsidRDefault="00247D9A" w:rsidP="00591ECF">
      <w:pPr>
        <w:numPr>
          <w:ilvl w:val="2"/>
          <w:numId w:val="3"/>
        </w:numPr>
        <w:spacing w:before="120" w:after="120"/>
        <w:rPr>
          <w:rFonts w:cs="Times New Roman"/>
          <w:bCs w:val="0"/>
          <w:szCs w:val="24"/>
          <w:lang w:eastAsia="en-US"/>
        </w:rPr>
      </w:pPr>
      <w:r w:rsidRPr="00941D0A">
        <w:rPr>
          <w:rFonts w:cs="Times New Roman"/>
          <w:bCs w:val="0"/>
          <w:szCs w:val="24"/>
          <w:lang w:eastAsia="en-US"/>
        </w:rPr>
        <w:t>Iepirkuma priekšmets nav sadalīts daļās.</w:t>
      </w:r>
    </w:p>
    <w:p w14:paraId="2E559896" w14:textId="765A7B7C" w:rsidR="00247D9A" w:rsidRPr="00941D0A" w:rsidRDefault="00F46DEC" w:rsidP="00D47C17">
      <w:pPr>
        <w:numPr>
          <w:ilvl w:val="2"/>
          <w:numId w:val="3"/>
        </w:numPr>
        <w:spacing w:before="120" w:after="120"/>
        <w:rPr>
          <w:rFonts w:cs="Times New Roman"/>
          <w:bCs w:val="0"/>
          <w:szCs w:val="24"/>
          <w:lang w:eastAsia="en-US"/>
        </w:rPr>
      </w:pPr>
      <w:r w:rsidRPr="00F46DEC">
        <w:rPr>
          <w:rFonts w:cs="Times New Roman"/>
          <w:szCs w:val="24"/>
          <w:lang w:eastAsia="en-US"/>
        </w:rPr>
        <w:t>Tirgus dalībnieks tirgus izpētes informāciju sniedz par visu plānoto iepirkuma apjomu.</w:t>
      </w:r>
    </w:p>
    <w:p w14:paraId="24CB7854" w14:textId="77777777" w:rsidR="00247D9A" w:rsidRPr="00941D0A" w:rsidRDefault="00247D9A" w:rsidP="00D47C17">
      <w:pPr>
        <w:numPr>
          <w:ilvl w:val="2"/>
          <w:numId w:val="3"/>
        </w:numPr>
        <w:spacing w:before="120" w:after="120"/>
        <w:rPr>
          <w:rFonts w:cs="Times New Roman"/>
          <w:bCs w:val="0"/>
          <w:szCs w:val="24"/>
          <w:lang w:eastAsia="en-US"/>
        </w:rPr>
      </w:pPr>
      <w:r w:rsidRPr="00941D0A">
        <w:rPr>
          <w:rFonts w:cs="Times New Roman"/>
          <w:bCs w:val="0"/>
          <w:szCs w:val="24"/>
          <w:lang w:eastAsia="en-US"/>
        </w:rPr>
        <w:t>Iepirkuma priekšmeta apraksts un prasības noteiktas Tehniskajā specifikācijā (Nolikuma pielikums Nr. 2).</w:t>
      </w:r>
    </w:p>
    <w:p w14:paraId="593B0BCE" w14:textId="77777777" w:rsidR="00247D9A" w:rsidRPr="00941D0A" w:rsidRDefault="00247D9A" w:rsidP="00D47C17">
      <w:pPr>
        <w:keepNext/>
        <w:spacing w:before="120" w:after="120"/>
        <w:outlineLvl w:val="1"/>
        <w:rPr>
          <w:rFonts w:cs="Times New Roman"/>
          <w:b/>
          <w:bCs w:val="0"/>
          <w:kern w:val="0"/>
          <w:szCs w:val="24"/>
          <w:lang w:eastAsia="ru-RU"/>
          <w14:ligatures w14:val="none"/>
        </w:rPr>
      </w:pPr>
    </w:p>
    <w:p w14:paraId="6B3D634E" w14:textId="144EC8F1" w:rsidR="00247D9A" w:rsidRPr="00941D0A" w:rsidRDefault="00D11E17" w:rsidP="00173BE2">
      <w:pPr>
        <w:keepNext/>
        <w:numPr>
          <w:ilvl w:val="1"/>
          <w:numId w:val="3"/>
        </w:numPr>
        <w:spacing w:before="120" w:after="120"/>
        <w:jc w:val="left"/>
        <w:outlineLvl w:val="1"/>
        <w:rPr>
          <w:rFonts w:cs="Times New Roman"/>
          <w:b/>
          <w:bCs w:val="0"/>
          <w:kern w:val="0"/>
          <w:szCs w:val="24"/>
          <w:lang w:eastAsia="ru-RU"/>
          <w14:ligatures w14:val="none"/>
        </w:rPr>
      </w:pPr>
      <w:r w:rsidRPr="00D11E17">
        <w:rPr>
          <w:rFonts w:cs="Times New Roman"/>
          <w:b/>
          <w:kern w:val="0"/>
          <w:szCs w:val="24"/>
          <w:lang w:eastAsia="ru-RU"/>
          <w14:ligatures w14:val="none"/>
        </w:rPr>
        <w:t>Plānotā iepirkuma līguma izpildes vieta un nosacījumi</w:t>
      </w:r>
    </w:p>
    <w:p w14:paraId="4EFFEF1D" w14:textId="77777777" w:rsidR="00247D9A" w:rsidRPr="00941D0A" w:rsidRDefault="00247D9A" w:rsidP="00D47C17">
      <w:pPr>
        <w:numPr>
          <w:ilvl w:val="2"/>
          <w:numId w:val="3"/>
        </w:numPr>
        <w:spacing w:before="120" w:after="120"/>
        <w:ind w:left="1145"/>
        <w:rPr>
          <w:rFonts w:cs="Times New Roman"/>
          <w:bCs w:val="0"/>
          <w:szCs w:val="24"/>
          <w:lang w:eastAsia="en-US"/>
        </w:rPr>
      </w:pPr>
      <w:r w:rsidRPr="00072973">
        <w:rPr>
          <w:rFonts w:cs="Times New Roman"/>
          <w:b/>
          <w:szCs w:val="24"/>
          <w:lang w:eastAsia="en-US"/>
        </w:rPr>
        <w:t>Piegādes un Darbu izpildes vieta</w:t>
      </w:r>
      <w:r w:rsidRPr="00941D0A">
        <w:rPr>
          <w:rFonts w:cs="Times New Roman"/>
          <w:bCs w:val="0"/>
          <w:szCs w:val="24"/>
          <w:lang w:eastAsia="en-US"/>
        </w:rPr>
        <w:t>: SIA “Rīgas Austrumu klīniskā universitātes slimnīca”, Onkoloģijas klīnikas LINAC bunkurs, 8. kabinets, Hipokrāta iela 4, Rīga.</w:t>
      </w:r>
    </w:p>
    <w:p w14:paraId="4B851DF3" w14:textId="01E5E875" w:rsidR="00247D9A" w:rsidRPr="00941D0A" w:rsidRDefault="00D11E17" w:rsidP="00D47C17">
      <w:pPr>
        <w:numPr>
          <w:ilvl w:val="2"/>
          <w:numId w:val="3"/>
        </w:numPr>
        <w:tabs>
          <w:tab w:val="num" w:pos="1146"/>
        </w:tabs>
        <w:spacing w:before="120" w:after="120"/>
        <w:ind w:left="1145"/>
        <w:rPr>
          <w:rFonts w:cs="Times New Roman"/>
          <w:bCs w:val="0"/>
          <w:szCs w:val="24"/>
          <w:lang w:eastAsia="en-US"/>
        </w:rPr>
      </w:pPr>
      <w:r w:rsidRPr="00D11E17">
        <w:rPr>
          <w:rFonts w:cs="Times New Roman"/>
          <w:bCs w:val="0"/>
          <w:szCs w:val="24"/>
          <w:lang w:eastAsia="en-US"/>
        </w:rPr>
        <w:t>Tirgus dalībnieks Tirgus izpētes informācijas veidlapā norāda tā ieskatā reāli iespējamo Piegādes un visu Tehniskajā specifikācijā noteikto Darbu pilnīgas izpildes termiņu kalendāra dienās, skaitot no iespējamā līguma spēkā stāšanās dienas. Norādītajam izpildes termiņam ir indikatīvs raksturs</w:t>
      </w:r>
      <w:r w:rsidR="00247D9A" w:rsidRPr="00941D0A">
        <w:rPr>
          <w:rFonts w:cs="Times New Roman"/>
          <w:bCs w:val="0"/>
          <w:szCs w:val="24"/>
          <w:lang w:eastAsia="en-US"/>
        </w:rPr>
        <w:t>.</w:t>
      </w:r>
    </w:p>
    <w:p w14:paraId="4CDADB21" w14:textId="7E21749F" w:rsidR="00247D9A" w:rsidRPr="00941D0A" w:rsidRDefault="00D11E17" w:rsidP="00D47C17">
      <w:pPr>
        <w:numPr>
          <w:ilvl w:val="2"/>
          <w:numId w:val="3"/>
        </w:numPr>
        <w:tabs>
          <w:tab w:val="num" w:pos="1146"/>
        </w:tabs>
        <w:spacing w:before="120" w:after="120"/>
        <w:ind w:left="1145"/>
        <w:rPr>
          <w:rFonts w:cs="Times New Roman"/>
          <w:bCs w:val="0"/>
          <w:szCs w:val="24"/>
          <w:lang w:eastAsia="en-US"/>
        </w:rPr>
      </w:pPr>
      <w:r w:rsidRPr="00D11E17">
        <w:rPr>
          <w:rFonts w:cs="Times New Roman"/>
          <w:bCs w:val="0"/>
          <w:szCs w:val="24"/>
          <w:lang w:eastAsia="en-US"/>
        </w:rPr>
        <w:t>Plānotajā iepirkuma līguma izpildē paredzēts, ka</w:t>
      </w:r>
      <w:r>
        <w:rPr>
          <w:rFonts w:cs="Times New Roman"/>
          <w:bCs w:val="0"/>
          <w:szCs w:val="24"/>
          <w:lang w:eastAsia="en-US"/>
        </w:rPr>
        <w:t xml:space="preserve"> p</w:t>
      </w:r>
      <w:r w:rsidR="00247D9A" w:rsidRPr="00941D0A">
        <w:rPr>
          <w:rFonts w:cs="Times New Roman"/>
          <w:bCs w:val="0"/>
          <w:szCs w:val="24"/>
          <w:lang w:eastAsia="en-US"/>
        </w:rPr>
        <w:t>iegāde un Darbi jāorganizē, minimizējot klīnikas darbības traucējumus un ievērojot kontrolējamās zonas piekļuves, tīrības, darba aizsardzības un radiācijas drošības prasības. Darbu grafiks saskaņojams ar Pasūtītāju.</w:t>
      </w:r>
    </w:p>
    <w:p w14:paraId="63E018FB" w14:textId="77777777" w:rsidR="00247D9A" w:rsidRPr="00941D0A" w:rsidRDefault="00247D9A" w:rsidP="00247D9A">
      <w:pPr>
        <w:spacing w:before="120" w:after="120"/>
        <w:ind w:left="1004"/>
        <w:rPr>
          <w:rFonts w:cs="Times New Roman"/>
          <w:bCs w:val="0"/>
          <w:szCs w:val="24"/>
          <w:lang w:eastAsia="en-US"/>
        </w:rPr>
      </w:pPr>
    </w:p>
    <w:p w14:paraId="272B431C" w14:textId="2508FDFD" w:rsidR="00247D9A" w:rsidRPr="00941D0A" w:rsidRDefault="00D11E17" w:rsidP="00173BE2">
      <w:pPr>
        <w:keepNext/>
        <w:numPr>
          <w:ilvl w:val="1"/>
          <w:numId w:val="3"/>
        </w:numPr>
        <w:spacing w:before="120" w:after="120"/>
        <w:jc w:val="left"/>
        <w:outlineLvl w:val="1"/>
        <w:rPr>
          <w:rFonts w:cs="Times New Roman"/>
          <w:b/>
          <w:bCs w:val="0"/>
          <w:kern w:val="0"/>
          <w:szCs w:val="24"/>
          <w:lang w:eastAsia="ru-RU"/>
          <w14:ligatures w14:val="none"/>
        </w:rPr>
      </w:pPr>
      <w:bookmarkStart w:id="17" w:name="_Hlk208489729"/>
      <w:r w:rsidRPr="00D11E17">
        <w:rPr>
          <w:rFonts w:cs="Times New Roman"/>
          <w:b/>
          <w:kern w:val="0"/>
          <w:szCs w:val="24"/>
          <w:lang w:eastAsia="ru-RU"/>
          <w14:ligatures w14:val="none"/>
        </w:rPr>
        <w:t>Tirgus izpētes dokumentu precizēšana</w:t>
      </w:r>
    </w:p>
    <w:bookmarkEnd w:id="17"/>
    <w:p w14:paraId="41BA3F32" w14:textId="1548594A" w:rsidR="00247D9A" w:rsidRPr="00941D0A" w:rsidRDefault="008B6959" w:rsidP="00173BE2">
      <w:pPr>
        <w:spacing w:before="120" w:after="120"/>
        <w:ind w:left="426"/>
        <w:rPr>
          <w:rFonts w:cs="Times New Roman"/>
          <w:bCs w:val="0"/>
          <w:szCs w:val="24"/>
          <w:lang w:eastAsia="en-US"/>
        </w:rPr>
      </w:pPr>
      <w:r w:rsidRPr="008B6959">
        <w:rPr>
          <w:rFonts w:cs="Times New Roman"/>
          <w:szCs w:val="24"/>
          <w:lang w:eastAsia="en-US"/>
        </w:rPr>
        <w:t>Pasūtītājs ir tiesīgs tirgus izpētes laikā precizēt tirgus izpētes dokumentus vai sniegt papildu informāciju. Informācija par precizējumiem tiek publicēta tajā pašā tīmekļvietnē, kur publicēti tirgus izpētes dokumenti. Nepieciešamības gadījumā Pasūtītājs var pagarināt tirgus izpētes informācijas iesniegšanas termiņu.</w:t>
      </w:r>
    </w:p>
    <w:p w14:paraId="21173995" w14:textId="77777777" w:rsidR="00247D9A" w:rsidRPr="00941D0A" w:rsidRDefault="00247D9A" w:rsidP="00247D9A">
      <w:pPr>
        <w:spacing w:before="120" w:after="120"/>
        <w:rPr>
          <w:rFonts w:cs="Times New Roman"/>
          <w:b/>
          <w:bCs w:val="0"/>
          <w:kern w:val="0"/>
          <w:szCs w:val="24"/>
          <w:lang w:eastAsia="en-US"/>
          <w14:ligatures w14:val="none"/>
        </w:rPr>
      </w:pPr>
    </w:p>
    <w:p w14:paraId="1308C97F" w14:textId="6D131C60" w:rsidR="00247D9A" w:rsidRPr="00941D0A" w:rsidRDefault="008B6959" w:rsidP="00247D9A">
      <w:pPr>
        <w:keepNext/>
        <w:numPr>
          <w:ilvl w:val="1"/>
          <w:numId w:val="3"/>
        </w:numPr>
        <w:spacing w:before="120" w:after="120"/>
        <w:ind w:left="567" w:hanging="567"/>
        <w:jc w:val="left"/>
        <w:outlineLvl w:val="1"/>
        <w:rPr>
          <w:rFonts w:cs="Times New Roman"/>
          <w:b/>
          <w:bCs w:val="0"/>
          <w:kern w:val="0"/>
          <w:szCs w:val="24"/>
          <w:lang w:eastAsia="ru-RU"/>
          <w14:ligatures w14:val="none"/>
        </w:rPr>
      </w:pPr>
      <w:r w:rsidRPr="008B6959">
        <w:rPr>
          <w:rFonts w:cs="Times New Roman"/>
          <w:b/>
          <w:kern w:val="0"/>
          <w:szCs w:val="24"/>
          <w:lang w:eastAsia="ru-RU"/>
          <w14:ligatures w14:val="none"/>
        </w:rPr>
        <w:t>Tirgus izpētes informācijas iesniegšanas vieta, termiņš un kārtība</w:t>
      </w:r>
    </w:p>
    <w:p w14:paraId="5326C1BC" w14:textId="1085A40B" w:rsidR="00247D9A" w:rsidRPr="00941D0A" w:rsidRDefault="00D72D7F" w:rsidP="003F35E0">
      <w:pPr>
        <w:numPr>
          <w:ilvl w:val="2"/>
          <w:numId w:val="3"/>
        </w:numPr>
        <w:spacing w:before="120" w:after="120"/>
        <w:ind w:left="1145"/>
        <w:rPr>
          <w:rFonts w:cs="Times New Roman"/>
          <w:bCs w:val="0"/>
          <w:szCs w:val="24"/>
          <w:lang w:eastAsia="en-US"/>
        </w:rPr>
      </w:pPr>
      <w:r w:rsidRPr="00D72D7F">
        <w:rPr>
          <w:rFonts w:cs="Times New Roman"/>
          <w:szCs w:val="24"/>
          <w:lang w:eastAsia="en-US"/>
        </w:rPr>
        <w:t>Pasūtītājs nodrošina brīvu un tiešu elektronisku piekļuvi tirgus izpētes dokumentiem Pasūtītāja tīmekļvietnē</w:t>
      </w:r>
      <w:r>
        <w:rPr>
          <w:rFonts w:cs="Times New Roman"/>
          <w:szCs w:val="24"/>
          <w:lang w:eastAsia="en-US"/>
        </w:rPr>
        <w:t xml:space="preserve"> </w:t>
      </w:r>
      <w:hyperlink r:id="rId7" w:history="1">
        <w:r w:rsidRPr="00203A8E">
          <w:rPr>
            <w:rStyle w:val="Hyperlink"/>
            <w:rFonts w:cs="Times New Roman"/>
            <w:bCs w:val="0"/>
            <w:szCs w:val="24"/>
            <w:lang w:eastAsia="en-US"/>
          </w:rPr>
          <w:t>https://aslimnica.lv/iepirkumi/tirgus-izpetes/</w:t>
        </w:r>
      </w:hyperlink>
      <w:r w:rsidR="00247D9A" w:rsidRPr="00941D0A">
        <w:rPr>
          <w:rFonts w:cs="Times New Roman"/>
          <w:bCs w:val="0"/>
          <w:szCs w:val="24"/>
          <w:lang w:eastAsia="en-US"/>
        </w:rPr>
        <w:t>.</w:t>
      </w:r>
      <w:r>
        <w:rPr>
          <w:rFonts w:cs="Times New Roman"/>
          <w:bCs w:val="0"/>
          <w:szCs w:val="24"/>
          <w:lang w:eastAsia="en-US"/>
        </w:rPr>
        <w:t xml:space="preserve"> </w:t>
      </w:r>
    </w:p>
    <w:p w14:paraId="10E336C5" w14:textId="7453E61C" w:rsidR="00247D9A" w:rsidRPr="003F35E0" w:rsidRDefault="00D72D7F" w:rsidP="003F35E0">
      <w:pPr>
        <w:numPr>
          <w:ilvl w:val="2"/>
          <w:numId w:val="3"/>
        </w:numPr>
        <w:spacing w:before="120" w:after="120"/>
        <w:ind w:left="1145"/>
        <w:rPr>
          <w:rFonts w:cs="Times New Roman"/>
          <w:b/>
          <w:bCs w:val="0"/>
          <w:szCs w:val="24"/>
          <w:lang w:eastAsia="en-US"/>
        </w:rPr>
      </w:pPr>
      <w:r w:rsidRPr="00D72D7F">
        <w:rPr>
          <w:rFonts w:cs="Times New Roman"/>
          <w:szCs w:val="24"/>
          <w:lang w:eastAsia="en-US"/>
        </w:rPr>
        <w:t xml:space="preserve">Aizpildīta Tirgus izpētes informācijas veidlapa jāiesniedz līdz </w:t>
      </w:r>
      <w:r w:rsidRPr="00D72D7F">
        <w:rPr>
          <w:rFonts w:cs="Times New Roman"/>
          <w:b/>
          <w:szCs w:val="24"/>
          <w:lang w:eastAsia="en-US"/>
        </w:rPr>
        <w:t>2026. gada 28.</w:t>
      </w:r>
      <w:r>
        <w:rPr>
          <w:rFonts w:cs="Times New Roman"/>
          <w:b/>
          <w:szCs w:val="24"/>
          <w:lang w:eastAsia="en-US"/>
        </w:rPr>
        <w:t> </w:t>
      </w:r>
      <w:r w:rsidRPr="00D72D7F">
        <w:rPr>
          <w:rFonts w:cs="Times New Roman"/>
          <w:b/>
          <w:szCs w:val="24"/>
          <w:lang w:eastAsia="en-US"/>
        </w:rPr>
        <w:t>augustam plkst. 13.00</w:t>
      </w:r>
      <w:r w:rsidRPr="00D72D7F">
        <w:rPr>
          <w:rFonts w:cs="Times New Roman"/>
          <w:szCs w:val="24"/>
          <w:lang w:eastAsia="en-US"/>
        </w:rPr>
        <w:t>.</w:t>
      </w:r>
    </w:p>
    <w:p w14:paraId="77B8E580" w14:textId="2CAAD93A" w:rsidR="00247D9A" w:rsidRPr="00941D0A" w:rsidRDefault="00D72D7F" w:rsidP="003F35E0">
      <w:pPr>
        <w:numPr>
          <w:ilvl w:val="2"/>
          <w:numId w:val="3"/>
        </w:numPr>
        <w:spacing w:before="120" w:after="120"/>
        <w:ind w:left="1145"/>
        <w:rPr>
          <w:rFonts w:cs="Times New Roman"/>
          <w:bCs w:val="0"/>
          <w:szCs w:val="24"/>
          <w:lang w:eastAsia="en-US"/>
        </w:rPr>
      </w:pPr>
      <w:r w:rsidRPr="00D72D7F">
        <w:rPr>
          <w:rFonts w:cs="Times New Roman"/>
          <w:szCs w:val="24"/>
          <w:lang w:eastAsia="en-US"/>
        </w:rPr>
        <w:t xml:space="preserve">Aizpildīta Tirgus izpētes informācijas veidlapa elektroniski nosūtāma uz e-pasta adresi </w:t>
      </w:r>
      <w:hyperlink r:id="rId8" w:history="1">
        <w:r w:rsidRPr="00D72D7F">
          <w:rPr>
            <w:rStyle w:val="Hyperlink"/>
            <w:rFonts w:cs="Times New Roman"/>
            <w:szCs w:val="24"/>
            <w:lang w:eastAsia="en-US"/>
          </w:rPr>
          <w:t>iepirkumi@aslimnica.lv</w:t>
        </w:r>
      </w:hyperlink>
      <w:r w:rsidR="00247D9A" w:rsidRPr="00941D0A">
        <w:rPr>
          <w:rFonts w:cs="Times New Roman"/>
          <w:bCs w:val="0"/>
          <w:szCs w:val="24"/>
          <w:lang w:eastAsia="en-US"/>
        </w:rPr>
        <w:t>.</w:t>
      </w:r>
      <w:r>
        <w:rPr>
          <w:rFonts w:cs="Times New Roman"/>
          <w:bCs w:val="0"/>
          <w:szCs w:val="24"/>
          <w:lang w:eastAsia="en-US"/>
        </w:rPr>
        <w:t xml:space="preserve"> </w:t>
      </w:r>
    </w:p>
    <w:p w14:paraId="0B4959B6" w14:textId="77777777" w:rsidR="00247D9A" w:rsidRPr="00941D0A" w:rsidRDefault="00247D9A" w:rsidP="00247D9A">
      <w:pPr>
        <w:spacing w:before="120" w:after="120"/>
        <w:rPr>
          <w:rFonts w:cs="Times New Roman"/>
          <w:b/>
          <w:bCs w:val="0"/>
          <w:kern w:val="0"/>
          <w:szCs w:val="24"/>
          <w:lang w:eastAsia="en-US"/>
          <w14:ligatures w14:val="none"/>
        </w:rPr>
      </w:pPr>
    </w:p>
    <w:p w14:paraId="1803587C" w14:textId="132C1959" w:rsidR="00247D9A" w:rsidRPr="00941D0A" w:rsidRDefault="00332587" w:rsidP="00173BE2">
      <w:pPr>
        <w:keepNext/>
        <w:numPr>
          <w:ilvl w:val="1"/>
          <w:numId w:val="3"/>
        </w:numPr>
        <w:spacing w:before="120" w:after="120"/>
        <w:jc w:val="left"/>
        <w:outlineLvl w:val="1"/>
        <w:rPr>
          <w:rFonts w:cs="Times New Roman"/>
          <w:b/>
          <w:bCs w:val="0"/>
          <w:kern w:val="0"/>
          <w:szCs w:val="24"/>
          <w:lang w:eastAsia="ru-RU"/>
          <w14:ligatures w14:val="none"/>
        </w:rPr>
      </w:pPr>
      <w:r w:rsidRPr="00332587">
        <w:rPr>
          <w:rFonts w:cs="Times New Roman"/>
          <w:b/>
          <w:kern w:val="0"/>
          <w:szCs w:val="24"/>
          <w:lang w:eastAsia="ru-RU"/>
          <w14:ligatures w14:val="none"/>
        </w:rPr>
        <w:t>Prasības tirgus izpētes informācijas iesniegšanai</w:t>
      </w:r>
    </w:p>
    <w:p w14:paraId="53665DD2" w14:textId="016063CF" w:rsidR="00247D9A" w:rsidRPr="00332587" w:rsidRDefault="00332587" w:rsidP="003F35E0">
      <w:pPr>
        <w:numPr>
          <w:ilvl w:val="2"/>
          <w:numId w:val="3"/>
        </w:numPr>
        <w:spacing w:before="120" w:after="120"/>
        <w:ind w:left="1145"/>
        <w:rPr>
          <w:rFonts w:cs="Times New Roman"/>
          <w:bCs w:val="0"/>
          <w:szCs w:val="24"/>
          <w:lang w:eastAsia="en-US"/>
        </w:rPr>
      </w:pPr>
      <w:r w:rsidRPr="00332587">
        <w:rPr>
          <w:rFonts w:cs="Times New Roman"/>
          <w:szCs w:val="24"/>
          <w:lang w:eastAsia="en-US"/>
        </w:rPr>
        <w:t>Tirgus dalībnieks informāciju sniedz, aizpildot Nolikuma 1. pielikumu "Tirgus izpētes informācijas veidlapa".</w:t>
      </w:r>
    </w:p>
    <w:p w14:paraId="713DF4C6" w14:textId="7DE37374" w:rsidR="00332587" w:rsidRPr="00332587" w:rsidRDefault="00332587" w:rsidP="003F35E0">
      <w:pPr>
        <w:numPr>
          <w:ilvl w:val="2"/>
          <w:numId w:val="3"/>
        </w:numPr>
        <w:spacing w:before="120" w:after="120"/>
        <w:ind w:left="1145"/>
        <w:rPr>
          <w:rFonts w:cs="Times New Roman"/>
          <w:bCs w:val="0"/>
          <w:szCs w:val="24"/>
          <w:lang w:eastAsia="en-US"/>
        </w:rPr>
      </w:pPr>
      <w:r w:rsidRPr="00332587">
        <w:rPr>
          <w:rFonts w:cs="Times New Roman"/>
          <w:szCs w:val="24"/>
          <w:lang w:eastAsia="en-US"/>
        </w:rPr>
        <w:t>Tirgus dalībnieks pēc saviem ieskatiem var pievienot papildu skaidrojumus, tehnisko informāciju vai citus dokumentus, kas pamato vai papildina Tirgus izpētes informācijas veidlapā norādīto informāciju.</w:t>
      </w:r>
    </w:p>
    <w:p w14:paraId="6C59BA54" w14:textId="226DF26E" w:rsidR="00332587" w:rsidRPr="00332587" w:rsidRDefault="00332587" w:rsidP="003F35E0">
      <w:pPr>
        <w:numPr>
          <w:ilvl w:val="2"/>
          <w:numId w:val="3"/>
        </w:numPr>
        <w:spacing w:before="120" w:after="120"/>
        <w:ind w:left="1145"/>
        <w:rPr>
          <w:rFonts w:cs="Times New Roman"/>
          <w:bCs w:val="0"/>
          <w:szCs w:val="24"/>
          <w:lang w:eastAsia="en-US"/>
        </w:rPr>
      </w:pPr>
      <w:r w:rsidRPr="00332587">
        <w:rPr>
          <w:rFonts w:cs="Times New Roman"/>
          <w:szCs w:val="24"/>
          <w:lang w:eastAsia="en-US"/>
        </w:rPr>
        <w:t>Ja iesniegtajā informācijā ietverts komercnoslēpums, tirgus dalībnieks attiecīgo informāciju skaidri norāda.</w:t>
      </w:r>
    </w:p>
    <w:bookmarkEnd w:id="9"/>
    <w:bookmarkEnd w:id="10"/>
    <w:bookmarkEnd w:id="11"/>
    <w:p w14:paraId="7D96C0A7" w14:textId="77777777" w:rsidR="00247D9A" w:rsidRPr="00941D0A" w:rsidRDefault="00247D9A" w:rsidP="00247D9A">
      <w:pPr>
        <w:spacing w:before="120" w:after="120"/>
        <w:ind w:left="1145"/>
        <w:rPr>
          <w:rFonts w:cs="Times New Roman"/>
          <w:bCs w:val="0"/>
          <w:szCs w:val="24"/>
          <w:lang w:eastAsia="en-US"/>
        </w:rPr>
      </w:pPr>
    </w:p>
    <w:p w14:paraId="3AE5DEA1" w14:textId="72092CFA" w:rsidR="00247D9A" w:rsidRPr="00AF585D" w:rsidRDefault="00AF585D" w:rsidP="00173BE2">
      <w:pPr>
        <w:numPr>
          <w:ilvl w:val="0"/>
          <w:numId w:val="3"/>
        </w:numPr>
        <w:spacing w:before="120" w:after="120"/>
        <w:ind w:right="181"/>
        <w:jc w:val="left"/>
        <w:outlineLvl w:val="0"/>
        <w:rPr>
          <w:rFonts w:cs="Times New Roman"/>
          <w:b/>
          <w:bCs w:val="0"/>
          <w:kern w:val="0"/>
          <w:szCs w:val="24"/>
          <w:lang w:eastAsia="ru-RU"/>
          <w14:ligatures w14:val="none"/>
        </w:rPr>
      </w:pPr>
      <w:r w:rsidRPr="00AF585D">
        <w:rPr>
          <w:rFonts w:cs="Times New Roman"/>
          <w:b/>
          <w:kern w:val="0"/>
          <w:szCs w:val="24"/>
          <w:lang w:eastAsia="ru-RU"/>
          <w14:ligatures w14:val="none"/>
        </w:rPr>
        <w:t>Plānotās kvalifikācijas prasības</w:t>
      </w:r>
    </w:p>
    <w:p w14:paraId="6289DA54" w14:textId="5447E63A" w:rsidR="00AF585D" w:rsidRDefault="00AF585D" w:rsidP="00173BE2">
      <w:pPr>
        <w:numPr>
          <w:ilvl w:val="1"/>
          <w:numId w:val="14"/>
        </w:numPr>
        <w:spacing w:before="120" w:after="120"/>
        <w:ind w:left="567" w:right="181" w:hanging="567"/>
        <w:outlineLvl w:val="0"/>
        <w:rPr>
          <w:rFonts w:cs="Times New Roman"/>
          <w:bCs w:val="0"/>
          <w:kern w:val="0"/>
          <w:szCs w:val="24"/>
          <w:lang w:eastAsia="ru-RU"/>
          <w14:ligatures w14:val="none"/>
        </w:rPr>
      </w:pPr>
      <w:r w:rsidRPr="00AF585D">
        <w:rPr>
          <w:rFonts w:cs="Times New Roman"/>
          <w:bCs w:val="0"/>
          <w:kern w:val="0"/>
          <w:szCs w:val="24"/>
          <w:lang w:eastAsia="ru-RU"/>
          <w14:ligatures w14:val="none"/>
        </w:rPr>
        <w:t>Pasūtītājs plānotajā iepirkumā apsver turpmāk norādīto kvalifikācijas prasību izvirzīšanu. Tirgus izpētes ietvaros tirgus dalībniekiem nav jāiesniedz dokumenti, kas apliecina atbilstību šīm prasībām.</w:t>
      </w:r>
    </w:p>
    <w:p w14:paraId="1B27809B" w14:textId="019EE035" w:rsidR="00AF585D" w:rsidRPr="00AF585D" w:rsidRDefault="00AF585D" w:rsidP="00173BE2">
      <w:pPr>
        <w:numPr>
          <w:ilvl w:val="1"/>
          <w:numId w:val="14"/>
        </w:numPr>
        <w:spacing w:before="120" w:after="120"/>
        <w:ind w:left="567" w:right="181" w:hanging="567"/>
        <w:outlineLvl w:val="0"/>
        <w:rPr>
          <w:rFonts w:cs="Times New Roman"/>
          <w:bCs w:val="0"/>
          <w:kern w:val="0"/>
          <w:szCs w:val="24"/>
          <w:lang w:eastAsia="ru-RU"/>
          <w14:ligatures w14:val="none"/>
        </w:rPr>
      </w:pPr>
      <w:r w:rsidRPr="00AF585D">
        <w:rPr>
          <w:rFonts w:cs="Times New Roman"/>
          <w:kern w:val="0"/>
          <w:szCs w:val="24"/>
          <w:lang w:eastAsia="ru-RU"/>
          <w14:ligatures w14:val="none"/>
        </w:rPr>
        <w:t xml:space="preserve">Tirgus dalībnieki tiek aicināti Tirgus izpētes informācijas veidlapā sniegt viedokli par plānoto kvalifikācijas prasību </w:t>
      </w:r>
      <w:proofErr w:type="spellStart"/>
      <w:r w:rsidRPr="00AF585D">
        <w:rPr>
          <w:rFonts w:cs="Times New Roman"/>
          <w:kern w:val="0"/>
          <w:szCs w:val="24"/>
          <w:lang w:eastAsia="ru-RU"/>
          <w14:ligatures w14:val="none"/>
        </w:rPr>
        <w:t>izpildāmību</w:t>
      </w:r>
      <w:proofErr w:type="spellEnd"/>
      <w:r w:rsidRPr="00AF585D">
        <w:rPr>
          <w:rFonts w:cs="Times New Roman"/>
          <w:kern w:val="0"/>
          <w:szCs w:val="24"/>
          <w:lang w:eastAsia="ru-RU"/>
          <w14:ligatures w14:val="none"/>
        </w:rPr>
        <w:t>, samērīgumu un iespējamo ietekmi uz tirgus dalībnieku loku, kā arī nepieciešamības gadījumā ierosināt alternatīvu prasības formulējumu.</w:t>
      </w:r>
    </w:p>
    <w:tbl>
      <w:tblPr>
        <w:tblW w:w="9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9"/>
        <w:gridCol w:w="4284"/>
      </w:tblGrid>
      <w:tr w:rsidR="00247D9A" w:rsidRPr="00941D0A" w14:paraId="36816601" w14:textId="77777777" w:rsidTr="00173BE2">
        <w:trPr>
          <w:tblHeader/>
        </w:trPr>
        <w:tc>
          <w:tcPr>
            <w:tcW w:w="4789" w:type="dxa"/>
            <w:tcBorders>
              <w:top w:val="single" w:sz="4" w:space="0" w:color="auto"/>
              <w:left w:val="single" w:sz="4" w:space="0" w:color="auto"/>
              <w:bottom w:val="single" w:sz="4" w:space="0" w:color="auto"/>
              <w:right w:val="single" w:sz="4" w:space="0" w:color="auto"/>
            </w:tcBorders>
            <w:shd w:val="clear" w:color="auto" w:fill="D9D9D9"/>
            <w:hideMark/>
          </w:tcPr>
          <w:p w14:paraId="1F9AA7BF" w14:textId="7378EEF7" w:rsidR="00247D9A" w:rsidRPr="00941D0A" w:rsidRDefault="00527C99" w:rsidP="00173BE2">
            <w:pPr>
              <w:spacing w:before="120" w:after="120"/>
              <w:jc w:val="center"/>
              <w:rPr>
                <w:rFonts w:cs="Times New Roman"/>
                <w:b/>
                <w:bCs w:val="0"/>
                <w:kern w:val="0"/>
                <w:szCs w:val="24"/>
                <w:lang w:eastAsia="en-US"/>
                <w14:ligatures w14:val="none"/>
              </w:rPr>
            </w:pPr>
            <w:r w:rsidRPr="00527C99">
              <w:rPr>
                <w:rFonts w:cs="Times New Roman"/>
                <w:b/>
                <w:bCs w:val="0"/>
                <w:kern w:val="0"/>
                <w:szCs w:val="24"/>
                <w:lang w:eastAsia="en-US"/>
                <w14:ligatures w14:val="none"/>
              </w:rPr>
              <w:lastRenderedPageBreak/>
              <w:t>Plānotā kvalifikācijas prasība</w:t>
            </w:r>
          </w:p>
        </w:tc>
        <w:tc>
          <w:tcPr>
            <w:tcW w:w="4284" w:type="dxa"/>
            <w:tcBorders>
              <w:top w:val="single" w:sz="4" w:space="0" w:color="auto"/>
              <w:left w:val="single" w:sz="4" w:space="0" w:color="auto"/>
              <w:bottom w:val="single" w:sz="4" w:space="0" w:color="auto"/>
              <w:right w:val="single" w:sz="4" w:space="0" w:color="auto"/>
            </w:tcBorders>
            <w:shd w:val="clear" w:color="auto" w:fill="D9D9D9"/>
            <w:hideMark/>
          </w:tcPr>
          <w:p w14:paraId="0B221B63" w14:textId="6F4B94A2" w:rsidR="00247D9A" w:rsidRPr="00941D0A" w:rsidRDefault="00527C99" w:rsidP="00173BE2">
            <w:pPr>
              <w:spacing w:before="120" w:after="120"/>
              <w:jc w:val="center"/>
              <w:rPr>
                <w:rFonts w:cs="Times New Roman"/>
                <w:b/>
                <w:bCs w:val="0"/>
                <w:kern w:val="0"/>
                <w:szCs w:val="24"/>
                <w:lang w:eastAsia="en-US"/>
                <w14:ligatures w14:val="none"/>
              </w:rPr>
            </w:pPr>
            <w:r w:rsidRPr="00527C99">
              <w:rPr>
                <w:rFonts w:cs="Times New Roman"/>
                <w:b/>
                <w:bCs w:val="0"/>
                <w:kern w:val="0"/>
                <w:szCs w:val="24"/>
                <w:lang w:eastAsia="en-US"/>
                <w14:ligatures w14:val="none"/>
              </w:rPr>
              <w:t>Plānotais atbilstības apliecināšanas veids</w:t>
            </w:r>
          </w:p>
        </w:tc>
      </w:tr>
      <w:tr w:rsidR="00247D9A" w:rsidRPr="00941D0A" w14:paraId="79E3F281" w14:textId="77777777" w:rsidTr="00173BE2">
        <w:tc>
          <w:tcPr>
            <w:tcW w:w="4789" w:type="dxa"/>
            <w:tcBorders>
              <w:top w:val="single" w:sz="4" w:space="0" w:color="auto"/>
              <w:left w:val="single" w:sz="4" w:space="0" w:color="auto"/>
              <w:bottom w:val="single" w:sz="4" w:space="0" w:color="auto"/>
              <w:right w:val="single" w:sz="4" w:space="0" w:color="auto"/>
            </w:tcBorders>
            <w:hideMark/>
          </w:tcPr>
          <w:p w14:paraId="103E8BE1" w14:textId="77777777" w:rsidR="003310D2" w:rsidRDefault="00247D9A" w:rsidP="00173BE2">
            <w:pPr>
              <w:spacing w:before="120" w:after="120"/>
              <w:jc w:val="left"/>
              <w:rPr>
                <w:rFonts w:cs="Times New Roman"/>
                <w:bCs w:val="0"/>
                <w:kern w:val="0"/>
                <w:szCs w:val="24"/>
                <w:lang w:eastAsia="en-US"/>
                <w14:ligatures w14:val="none"/>
              </w:rPr>
            </w:pPr>
            <w:r w:rsidRPr="00941D0A">
              <w:rPr>
                <w:rFonts w:cs="Times New Roman"/>
                <w:bCs w:val="0"/>
                <w:kern w:val="0"/>
                <w:szCs w:val="24"/>
                <w:lang w:eastAsia="en-US"/>
                <w14:ligatures w14:val="none"/>
              </w:rPr>
              <w:t>2.1. Pretendents ir reģistrēts atbilstoši normatīvo aktu prasībām vai piegādātāja reģistrācijas valsts normatīvo aktu prasībām.</w:t>
            </w:r>
          </w:p>
          <w:p w14:paraId="1D330151" w14:textId="4A88DDC7" w:rsidR="00247D9A" w:rsidRPr="00941D0A" w:rsidRDefault="00247D9A" w:rsidP="00173BE2">
            <w:pPr>
              <w:spacing w:before="120" w:after="120"/>
              <w:jc w:val="left"/>
              <w:rPr>
                <w:rFonts w:cs="Times New Roman"/>
                <w:bCs w:val="0"/>
                <w:kern w:val="0"/>
                <w:szCs w:val="24"/>
                <w:lang w:eastAsia="en-US"/>
                <w14:ligatures w14:val="none"/>
              </w:rPr>
            </w:pPr>
            <w:r w:rsidRPr="00941D0A">
              <w:rPr>
                <w:rFonts w:cs="Times New Roman"/>
                <w:bCs w:val="0"/>
                <w:kern w:val="0"/>
                <w:szCs w:val="24"/>
                <w:lang w:eastAsia="en-US"/>
                <w14:ligatures w14:val="none"/>
              </w:rPr>
              <w:t>Pretendents ir iesniedzis pieteikumu Iepirkumam atbilstoši Nolikuma prasībām.</w:t>
            </w:r>
          </w:p>
        </w:tc>
        <w:tc>
          <w:tcPr>
            <w:tcW w:w="4284" w:type="dxa"/>
            <w:tcBorders>
              <w:top w:val="single" w:sz="4" w:space="0" w:color="auto"/>
              <w:left w:val="single" w:sz="4" w:space="0" w:color="auto"/>
              <w:bottom w:val="single" w:sz="4" w:space="0" w:color="auto"/>
              <w:right w:val="single" w:sz="4" w:space="0" w:color="auto"/>
            </w:tcBorders>
            <w:hideMark/>
          </w:tcPr>
          <w:p w14:paraId="3DADC517" w14:textId="77777777" w:rsidR="003310D2" w:rsidRDefault="00247D9A" w:rsidP="00173BE2">
            <w:pPr>
              <w:spacing w:before="120" w:after="120"/>
              <w:jc w:val="left"/>
              <w:rPr>
                <w:rFonts w:cs="Times New Roman"/>
                <w:bCs w:val="0"/>
                <w:kern w:val="0"/>
                <w:szCs w:val="24"/>
                <w:lang w:eastAsia="en-US"/>
                <w14:ligatures w14:val="none"/>
              </w:rPr>
            </w:pPr>
            <w:r w:rsidRPr="00941D0A">
              <w:rPr>
                <w:rFonts w:cs="Times New Roman"/>
                <w:bCs w:val="0"/>
                <w:kern w:val="0"/>
                <w:szCs w:val="24"/>
                <w:lang w:eastAsia="en-US"/>
                <w14:ligatures w14:val="none"/>
              </w:rPr>
              <w:t>Pretendenta parakstīts pieteikums dalībai, kas sagatavots saskaņā ar Nolikuma pielikumā Nr. 1 pievienoto veidni.</w:t>
            </w:r>
          </w:p>
          <w:p w14:paraId="660CB97B" w14:textId="77777777" w:rsidR="003310D2" w:rsidRDefault="00247D9A" w:rsidP="00173BE2">
            <w:pPr>
              <w:spacing w:before="120" w:after="120"/>
              <w:jc w:val="left"/>
              <w:rPr>
                <w:rFonts w:cs="Times New Roman"/>
                <w:bCs w:val="0"/>
                <w:kern w:val="0"/>
                <w:szCs w:val="24"/>
                <w:lang w:eastAsia="en-US"/>
                <w14:ligatures w14:val="none"/>
              </w:rPr>
            </w:pPr>
            <w:r w:rsidRPr="00941D0A">
              <w:rPr>
                <w:rFonts w:cs="Times New Roman"/>
                <w:bCs w:val="0"/>
                <w:kern w:val="0"/>
                <w:szCs w:val="24"/>
                <w:lang w:eastAsia="en-US"/>
                <w14:ligatures w14:val="none"/>
              </w:rPr>
              <w:t>Ja Pretendenta pieteikumu paraksta pilnvarota persona, jāpievieno pilnvara vai tās apliecināta kopija.</w:t>
            </w:r>
          </w:p>
          <w:p w14:paraId="48C648CE" w14:textId="113482EC" w:rsidR="00247D9A" w:rsidRPr="00941D0A" w:rsidRDefault="00247D9A" w:rsidP="00173BE2">
            <w:pPr>
              <w:spacing w:before="120" w:after="120"/>
              <w:jc w:val="left"/>
              <w:rPr>
                <w:rFonts w:cs="Times New Roman"/>
                <w:bCs w:val="0"/>
                <w:kern w:val="0"/>
                <w:szCs w:val="24"/>
                <w:lang w:eastAsia="en-US"/>
                <w14:ligatures w14:val="none"/>
              </w:rPr>
            </w:pPr>
            <w:r w:rsidRPr="00941D0A">
              <w:rPr>
                <w:rFonts w:cs="Times New Roman"/>
                <w:bCs w:val="0"/>
                <w:kern w:val="0"/>
                <w:szCs w:val="24"/>
                <w:lang w:eastAsia="en-US"/>
                <w14:ligatures w14:val="none"/>
              </w:rPr>
              <w:t>Par Latvijas Republikā reģistrētu uzņēmumu pārstāvēt tiesīgām personām Pasūtītājs pārliecinās publiski pieejamajos reģistros. Ārvalstīs reģistrētam Pretendentam reģistrācija jāapliecina atbilstoši attiecīgās valsts nosacījumiem, norādot publiski pieejamu reģistru vai iesniedzot attiecīgu dokumentu.</w:t>
            </w:r>
          </w:p>
        </w:tc>
      </w:tr>
      <w:tr w:rsidR="00247D9A" w:rsidRPr="00941D0A" w14:paraId="1AB1573D" w14:textId="77777777" w:rsidTr="00173BE2">
        <w:tc>
          <w:tcPr>
            <w:tcW w:w="4789" w:type="dxa"/>
            <w:tcBorders>
              <w:top w:val="single" w:sz="4" w:space="0" w:color="auto"/>
              <w:left w:val="single" w:sz="4" w:space="0" w:color="auto"/>
              <w:bottom w:val="single" w:sz="4" w:space="0" w:color="auto"/>
              <w:right w:val="single" w:sz="4" w:space="0" w:color="auto"/>
            </w:tcBorders>
            <w:hideMark/>
          </w:tcPr>
          <w:p w14:paraId="38DB3FBE" w14:textId="77777777" w:rsidR="00247D9A" w:rsidRPr="00941D0A" w:rsidRDefault="00247D9A" w:rsidP="00173BE2">
            <w:pPr>
              <w:spacing w:before="120" w:after="120"/>
              <w:jc w:val="left"/>
              <w:rPr>
                <w:rFonts w:cs="Times New Roman"/>
                <w:bCs w:val="0"/>
                <w:kern w:val="0"/>
                <w:szCs w:val="24"/>
                <w:lang w:eastAsia="en-US"/>
                <w14:ligatures w14:val="none"/>
              </w:rPr>
            </w:pPr>
            <w:r w:rsidRPr="00941D0A">
              <w:rPr>
                <w:rFonts w:cs="Times New Roman"/>
                <w:bCs w:val="0"/>
                <w:kern w:val="0"/>
                <w:szCs w:val="24"/>
                <w:lang w:eastAsia="en-US"/>
                <w14:ligatures w14:val="none"/>
              </w:rPr>
              <w:t>2.2. Pretendentam ir pieredze starojuma aizsardzības durvju vai analoģisku medicīnas iekārtu telpu risinājumu piegādē un montāžā.</w:t>
            </w:r>
          </w:p>
        </w:tc>
        <w:tc>
          <w:tcPr>
            <w:tcW w:w="4284" w:type="dxa"/>
            <w:tcBorders>
              <w:top w:val="single" w:sz="4" w:space="0" w:color="auto"/>
              <w:left w:val="single" w:sz="4" w:space="0" w:color="auto"/>
              <w:bottom w:val="single" w:sz="4" w:space="0" w:color="auto"/>
              <w:right w:val="single" w:sz="4" w:space="0" w:color="auto"/>
            </w:tcBorders>
            <w:hideMark/>
          </w:tcPr>
          <w:p w14:paraId="4E291FAF" w14:textId="77777777" w:rsidR="00247D9A" w:rsidRPr="00941D0A" w:rsidRDefault="00247D9A" w:rsidP="00173BE2">
            <w:pPr>
              <w:spacing w:before="120" w:after="120"/>
              <w:jc w:val="left"/>
              <w:rPr>
                <w:rFonts w:cs="Times New Roman"/>
                <w:bCs w:val="0"/>
                <w:kern w:val="0"/>
                <w:szCs w:val="24"/>
                <w:lang w:eastAsia="en-US"/>
                <w14:ligatures w14:val="none"/>
              </w:rPr>
            </w:pPr>
            <w:r w:rsidRPr="00941D0A">
              <w:rPr>
                <w:rFonts w:cs="Times New Roman"/>
                <w:bCs w:val="0"/>
                <w:kern w:val="0"/>
                <w:szCs w:val="24"/>
                <w:lang w:eastAsia="en-US"/>
                <w14:ligatures w14:val="none"/>
              </w:rPr>
              <w:t>Pretendenta sagatavots pieredzes apraksts, norādot vismaz izpildītā līguma priekšmetu, pasūtītāju, izpildes laiku un pasūtītāja kontaktpersonu informācijas pārbaudei.</w:t>
            </w:r>
          </w:p>
        </w:tc>
      </w:tr>
      <w:tr w:rsidR="00247D9A" w:rsidRPr="00941D0A" w14:paraId="3CCC2DE7" w14:textId="77777777" w:rsidTr="00173BE2">
        <w:tc>
          <w:tcPr>
            <w:tcW w:w="4789" w:type="dxa"/>
            <w:tcBorders>
              <w:top w:val="single" w:sz="4" w:space="0" w:color="auto"/>
              <w:left w:val="single" w:sz="4" w:space="0" w:color="auto"/>
              <w:bottom w:val="single" w:sz="4" w:space="0" w:color="auto"/>
              <w:right w:val="single" w:sz="4" w:space="0" w:color="auto"/>
            </w:tcBorders>
            <w:hideMark/>
          </w:tcPr>
          <w:p w14:paraId="206C90C2" w14:textId="77777777" w:rsidR="00247D9A" w:rsidRPr="00941D0A" w:rsidRDefault="00247D9A" w:rsidP="00173BE2">
            <w:pPr>
              <w:spacing w:before="120" w:after="120"/>
              <w:jc w:val="left"/>
              <w:rPr>
                <w:rFonts w:cs="Times New Roman"/>
                <w:bCs w:val="0"/>
                <w:kern w:val="0"/>
                <w:szCs w:val="24"/>
                <w:lang w:eastAsia="en-US"/>
                <w14:ligatures w14:val="none"/>
              </w:rPr>
            </w:pPr>
            <w:r w:rsidRPr="00941D0A">
              <w:rPr>
                <w:rFonts w:cs="Times New Roman"/>
                <w:bCs w:val="0"/>
                <w:kern w:val="0"/>
                <w:szCs w:val="24"/>
                <w:lang w:eastAsia="en-US"/>
                <w14:ligatures w14:val="none"/>
              </w:rPr>
              <w:t>2.3. Pretendents nodrošina bīstamo atkritumu apsaimniekošanu un pārvadāšanu atbilstoši normatīvo aktu prasībām, pats vai piesaistot apakšuzņēmēju, kuram ir attiecīgajām darbībām nepieciešamā spēkā esoša atļauja.</w:t>
            </w:r>
          </w:p>
        </w:tc>
        <w:tc>
          <w:tcPr>
            <w:tcW w:w="4284" w:type="dxa"/>
            <w:tcBorders>
              <w:top w:val="single" w:sz="4" w:space="0" w:color="auto"/>
              <w:left w:val="single" w:sz="4" w:space="0" w:color="auto"/>
              <w:bottom w:val="single" w:sz="4" w:space="0" w:color="auto"/>
              <w:right w:val="single" w:sz="4" w:space="0" w:color="auto"/>
            </w:tcBorders>
            <w:hideMark/>
          </w:tcPr>
          <w:p w14:paraId="7FFA34E5" w14:textId="77777777" w:rsidR="00247D9A" w:rsidRPr="00941D0A" w:rsidRDefault="00247D9A" w:rsidP="00173BE2">
            <w:pPr>
              <w:spacing w:before="120" w:after="120"/>
              <w:jc w:val="left"/>
              <w:rPr>
                <w:rFonts w:cs="Times New Roman"/>
                <w:bCs w:val="0"/>
                <w:kern w:val="0"/>
                <w:szCs w:val="24"/>
                <w:lang w:eastAsia="en-US"/>
                <w14:ligatures w14:val="none"/>
              </w:rPr>
            </w:pPr>
            <w:r w:rsidRPr="00941D0A">
              <w:rPr>
                <w:rFonts w:cs="Times New Roman"/>
                <w:bCs w:val="0"/>
                <w:kern w:val="0"/>
                <w:szCs w:val="24"/>
                <w:lang w:eastAsia="en-US"/>
                <w14:ligatures w14:val="none"/>
              </w:rPr>
              <w:t>Informācija par Pretendenta vai piesaistītā apakšuzņēmēja spēkā esošo atļauju, norādot atļaujas numuru un izdevēju vai publiski pieejamu avotu, kurā Pasūtītājs var pārbaudīt atļaujas spēkā esamību. Ja tiek piesaistīts apakšuzņēmējs, papildus iesniedzams tā apliecinājums par gatavību piedalīties Līguma izpildē.</w:t>
            </w:r>
          </w:p>
        </w:tc>
      </w:tr>
      <w:tr w:rsidR="00247D9A" w:rsidRPr="00941D0A" w14:paraId="7297442F" w14:textId="77777777" w:rsidTr="00173BE2">
        <w:tc>
          <w:tcPr>
            <w:tcW w:w="4789" w:type="dxa"/>
            <w:tcBorders>
              <w:top w:val="single" w:sz="4" w:space="0" w:color="auto"/>
              <w:left w:val="single" w:sz="4" w:space="0" w:color="auto"/>
              <w:bottom w:val="single" w:sz="4" w:space="0" w:color="auto"/>
              <w:right w:val="single" w:sz="4" w:space="0" w:color="auto"/>
            </w:tcBorders>
            <w:hideMark/>
          </w:tcPr>
          <w:p w14:paraId="0009C260" w14:textId="77777777" w:rsidR="00247D9A" w:rsidRPr="00941D0A" w:rsidRDefault="00247D9A" w:rsidP="00173BE2">
            <w:pPr>
              <w:spacing w:before="120" w:after="120"/>
              <w:jc w:val="left"/>
              <w:rPr>
                <w:rFonts w:cs="Times New Roman"/>
                <w:bCs w:val="0"/>
                <w:kern w:val="0"/>
                <w:szCs w:val="24"/>
                <w:lang w:eastAsia="en-US"/>
                <w14:ligatures w14:val="none"/>
              </w:rPr>
            </w:pPr>
            <w:r w:rsidRPr="00941D0A">
              <w:rPr>
                <w:rFonts w:cs="Times New Roman"/>
                <w:bCs w:val="0"/>
                <w:kern w:val="0"/>
                <w:szCs w:val="24"/>
                <w:lang w:eastAsia="en-US"/>
                <w14:ligatures w14:val="none"/>
              </w:rPr>
              <w:t>2.4. Pretendents Līguma izpildē nodrošina sertificēta būvinženiera iesaisti transportēšanas ceļa slodžu izvērtēšanai un, ja nepieciešams, atbilstoša slodzes izkliedēšanas vai konstrukciju aizsardzības risinājuma izstrādei.</w:t>
            </w:r>
          </w:p>
        </w:tc>
        <w:tc>
          <w:tcPr>
            <w:tcW w:w="4284" w:type="dxa"/>
            <w:tcBorders>
              <w:top w:val="single" w:sz="4" w:space="0" w:color="auto"/>
              <w:left w:val="single" w:sz="4" w:space="0" w:color="auto"/>
              <w:bottom w:val="single" w:sz="4" w:space="0" w:color="auto"/>
              <w:right w:val="single" w:sz="4" w:space="0" w:color="auto"/>
            </w:tcBorders>
            <w:hideMark/>
          </w:tcPr>
          <w:p w14:paraId="11728CFB" w14:textId="77777777" w:rsidR="00247D9A" w:rsidRPr="00941D0A" w:rsidRDefault="00247D9A" w:rsidP="00173BE2">
            <w:pPr>
              <w:spacing w:before="120" w:after="120"/>
              <w:jc w:val="left"/>
              <w:rPr>
                <w:rFonts w:cs="Times New Roman"/>
                <w:bCs w:val="0"/>
                <w:kern w:val="0"/>
                <w:szCs w:val="24"/>
                <w:lang w:eastAsia="en-US"/>
                <w14:ligatures w14:val="none"/>
              </w:rPr>
            </w:pPr>
            <w:r w:rsidRPr="00941D0A">
              <w:rPr>
                <w:rFonts w:cs="Times New Roman"/>
                <w:bCs w:val="0"/>
                <w:kern w:val="0"/>
                <w:szCs w:val="24"/>
                <w:lang w:eastAsia="en-US"/>
                <w14:ligatures w14:val="none"/>
              </w:rPr>
              <w:t>Pretendenta apliecinājums par speciālista pieejamību Līguma izpildei, norādot speciālista vārdu, uzvārdu un sertifikāta numuru.</w:t>
            </w:r>
          </w:p>
        </w:tc>
      </w:tr>
    </w:tbl>
    <w:p w14:paraId="301FC61D" w14:textId="77777777" w:rsidR="00247D9A" w:rsidRPr="00941D0A" w:rsidRDefault="00247D9A" w:rsidP="00173BE2">
      <w:pPr>
        <w:spacing w:before="120" w:after="120"/>
        <w:rPr>
          <w:rFonts w:cs="Times New Roman"/>
          <w:bCs w:val="0"/>
          <w:kern w:val="0"/>
          <w:szCs w:val="24"/>
          <w:lang w:eastAsia="en-US"/>
          <w14:ligatures w14:val="none"/>
        </w:rPr>
      </w:pPr>
    </w:p>
    <w:p w14:paraId="4E0024B8" w14:textId="07706AD4" w:rsidR="00247D9A" w:rsidRPr="00941D0A" w:rsidRDefault="001C5AA8" w:rsidP="00AF585D">
      <w:pPr>
        <w:keepNext/>
        <w:numPr>
          <w:ilvl w:val="0"/>
          <w:numId w:val="14"/>
        </w:numPr>
        <w:spacing w:before="120" w:after="120"/>
        <w:ind w:right="181"/>
        <w:jc w:val="left"/>
        <w:outlineLvl w:val="0"/>
        <w:rPr>
          <w:rFonts w:cs="Times New Roman"/>
          <w:b/>
          <w:bCs w:val="0"/>
          <w:kern w:val="0"/>
          <w:szCs w:val="24"/>
          <w:lang w:eastAsia="ru-RU"/>
          <w14:ligatures w14:val="none"/>
        </w:rPr>
      </w:pPr>
      <w:bookmarkStart w:id="18" w:name="_Toc108085050"/>
      <w:r w:rsidRPr="001C5AA8">
        <w:rPr>
          <w:rFonts w:cs="Times New Roman"/>
          <w:b/>
          <w:kern w:val="0"/>
          <w:szCs w:val="24"/>
          <w:lang w:eastAsia="ru-RU"/>
          <w14:ligatures w14:val="none"/>
        </w:rPr>
        <w:t>Plānotās prasības tehniskajam piedāvājumam</w:t>
      </w:r>
    </w:p>
    <w:p w14:paraId="07ED2ECB" w14:textId="2C4BA7A2" w:rsidR="002B17E6" w:rsidRDefault="00CC7D4B" w:rsidP="002B17E6">
      <w:pPr>
        <w:pStyle w:val="isselectedend"/>
        <w:numPr>
          <w:ilvl w:val="1"/>
          <w:numId w:val="14"/>
        </w:numPr>
        <w:spacing w:before="120" w:beforeAutospacing="0" w:after="120" w:afterAutospacing="0"/>
        <w:ind w:left="567" w:hanging="567"/>
        <w:jc w:val="both"/>
      </w:pPr>
      <w:r w:rsidRPr="00CC7D4B">
        <w:rPr>
          <w:bCs/>
        </w:rPr>
        <w:t>Pasūtītājs plānotajā iepirkumā paredz prasīt tehnisko piedāvājumu, kurā Pretendents apraksta piedāvāto durvju sistēmu un risinājumu un sniedz informāciju, kas ļauj pārliecināties par tā atbilstību Tehniskās specifikācijas prasībām.</w:t>
      </w:r>
    </w:p>
    <w:p w14:paraId="3128CBEF" w14:textId="454EFD58" w:rsidR="002B17E6" w:rsidRDefault="00CC7D4B" w:rsidP="002B17E6">
      <w:pPr>
        <w:pStyle w:val="isselectedend"/>
        <w:numPr>
          <w:ilvl w:val="1"/>
          <w:numId w:val="14"/>
        </w:numPr>
        <w:spacing w:before="120" w:beforeAutospacing="0" w:after="120" w:afterAutospacing="0"/>
        <w:ind w:left="567" w:hanging="567"/>
        <w:jc w:val="both"/>
      </w:pPr>
      <w:r w:rsidRPr="00CC7D4B">
        <w:rPr>
          <w:bCs/>
        </w:rPr>
        <w:t>Tehniskajā piedāvājumā paredzēts prasīt informāciju vismaz par piedāvāto durvju sistēmu, aizsardzības konstrukciju un slāņu sastāvu, durvju izmēriem, piedziņas, vadības un drošības risinājumu, integrāciju ar LINAC drošības blokādi un garantijas termiņu.</w:t>
      </w:r>
    </w:p>
    <w:p w14:paraId="05244D6B" w14:textId="5B6C86E3" w:rsidR="002B17E6" w:rsidRDefault="00CC7D4B" w:rsidP="002B17E6">
      <w:pPr>
        <w:pStyle w:val="isselectedend"/>
        <w:numPr>
          <w:ilvl w:val="1"/>
          <w:numId w:val="14"/>
        </w:numPr>
        <w:spacing w:before="120" w:beforeAutospacing="0" w:after="120" w:afterAutospacing="0"/>
        <w:ind w:left="567" w:hanging="567"/>
        <w:jc w:val="both"/>
      </w:pPr>
      <w:r w:rsidRPr="00CC7D4B">
        <w:rPr>
          <w:bCs/>
        </w:rPr>
        <w:t>Ja tiks piedāvāts Tehniskajā specifikācijā norādītajam minimālajam aizsardzības slāņu sastāvam ekvivalents vai labāks risinājums, plānots prasīt aizsardzības aprēķinu vai citu tehnisku pamatojumu, kas apliecina piedāvātā risinājuma atbilstību noteiktajai mērķa dozai.</w:t>
      </w:r>
    </w:p>
    <w:p w14:paraId="5CBAC12F" w14:textId="5124AB6A" w:rsidR="002B17E6" w:rsidRDefault="00CC7D4B" w:rsidP="002B17E6">
      <w:pPr>
        <w:pStyle w:val="isselectedend"/>
        <w:numPr>
          <w:ilvl w:val="1"/>
          <w:numId w:val="14"/>
        </w:numPr>
        <w:spacing w:before="120" w:beforeAutospacing="0" w:after="120" w:afterAutospacing="0"/>
        <w:ind w:left="567" w:hanging="567"/>
        <w:jc w:val="both"/>
      </w:pPr>
      <w:r w:rsidRPr="00CC7D4B">
        <w:rPr>
          <w:bCs/>
        </w:rPr>
        <w:t>Piedāvājuma sagatavošanā būs jāņem vērā esošo durvju provizoriskā masa aptuveni 4700 kg, prasība tās demontēt un izvest kā vienu veselumu, kā arī Tehniskās specifikācijas pielikumā norādītais transportēšanas maršruts.</w:t>
      </w:r>
    </w:p>
    <w:p w14:paraId="03921493" w14:textId="7628B9A9" w:rsidR="002B17E6" w:rsidRDefault="00CC7D4B" w:rsidP="002B17E6">
      <w:pPr>
        <w:pStyle w:val="isselectedend"/>
        <w:numPr>
          <w:ilvl w:val="1"/>
          <w:numId w:val="14"/>
        </w:numPr>
        <w:spacing w:before="120" w:beforeAutospacing="0" w:after="120" w:afterAutospacing="0"/>
        <w:ind w:left="567" w:hanging="567"/>
        <w:jc w:val="both"/>
      </w:pPr>
      <w:r w:rsidRPr="00CC7D4B">
        <w:rPr>
          <w:bCs/>
        </w:rPr>
        <w:lastRenderedPageBreak/>
        <w:t>Tehniskajam piedāvājumam būs jāaptver viss Tehniskajā specifikācijā noteiktais Piegādes un Darbu apjoms.</w:t>
      </w:r>
    </w:p>
    <w:p w14:paraId="162BFF7B" w14:textId="2B9DD4DD" w:rsidR="002B17E6" w:rsidRDefault="00CC7D4B" w:rsidP="002B17E6">
      <w:pPr>
        <w:pStyle w:val="isselectedend"/>
        <w:numPr>
          <w:ilvl w:val="1"/>
          <w:numId w:val="14"/>
        </w:numPr>
        <w:spacing w:before="120" w:beforeAutospacing="0" w:after="120" w:afterAutospacing="0"/>
        <w:ind w:left="567" w:hanging="567"/>
        <w:jc w:val="both"/>
      </w:pPr>
      <w:r w:rsidRPr="00CC7D4B">
        <w:rPr>
          <w:bCs/>
        </w:rPr>
        <w:t>Tirgus dalībnieki tiek aicināti sniegt komentārus un priekšlikumus par plānotajām tehniskā piedāvājuma prasībām, tostarp norādīt prasības, kuras nav izpildāmas, būtu precizējamas vai varētu būtiski ietekmēt piegādātāju iespējas piedalīties plānotajā iepirkumā.</w:t>
      </w:r>
    </w:p>
    <w:p w14:paraId="464273FB" w14:textId="77777777" w:rsidR="00247D9A" w:rsidRPr="00941D0A" w:rsidRDefault="00247D9A" w:rsidP="00247D9A">
      <w:pPr>
        <w:spacing w:before="120" w:after="120"/>
        <w:jc w:val="left"/>
        <w:rPr>
          <w:rFonts w:cs="Times New Roman"/>
          <w:bCs w:val="0"/>
          <w:kern w:val="0"/>
          <w:szCs w:val="24"/>
          <w:lang w:eastAsia="ru-RU"/>
          <w14:ligatures w14:val="none"/>
        </w:rPr>
      </w:pPr>
    </w:p>
    <w:bookmarkEnd w:id="18"/>
    <w:p w14:paraId="7E683747" w14:textId="5CDC4A64" w:rsidR="00247D9A" w:rsidRPr="00460866" w:rsidRDefault="001C5AA8" w:rsidP="00460866">
      <w:pPr>
        <w:pStyle w:val="ListParagraph"/>
        <w:keepNext/>
        <w:numPr>
          <w:ilvl w:val="0"/>
          <w:numId w:val="14"/>
        </w:numPr>
        <w:spacing w:before="120" w:after="120"/>
        <w:ind w:right="181"/>
        <w:outlineLvl w:val="0"/>
        <w:rPr>
          <w:rFonts w:cs="Times New Roman"/>
          <w:b/>
          <w:bCs w:val="0"/>
          <w:kern w:val="0"/>
          <w:szCs w:val="24"/>
          <w:lang w:eastAsia="ru-RU"/>
          <w14:ligatures w14:val="none"/>
        </w:rPr>
      </w:pPr>
      <w:r w:rsidRPr="00460866">
        <w:rPr>
          <w:rFonts w:cs="Times New Roman"/>
          <w:b/>
          <w:kern w:val="0"/>
          <w:szCs w:val="24"/>
          <w:lang w:eastAsia="ru-RU"/>
          <w14:ligatures w14:val="none"/>
        </w:rPr>
        <w:t>Plānotās prasības finanšu piedāvājumam</w:t>
      </w:r>
    </w:p>
    <w:p w14:paraId="40A106ED" w14:textId="3D6451A0" w:rsidR="00460866" w:rsidRDefault="00107535" w:rsidP="003C78C2">
      <w:pPr>
        <w:pStyle w:val="isselectedend"/>
        <w:numPr>
          <w:ilvl w:val="1"/>
          <w:numId w:val="14"/>
        </w:numPr>
        <w:spacing w:before="120" w:beforeAutospacing="0" w:after="120" w:afterAutospacing="0"/>
        <w:ind w:left="567" w:hanging="567"/>
        <w:jc w:val="both"/>
      </w:pPr>
      <w:r w:rsidRPr="00107535">
        <w:rPr>
          <w:bCs/>
        </w:rPr>
        <w:t>Tirgus dalībnieks, ņemot vērā Tehniskajā specifikācijā noteikto Piegādes un Darbu apjomu, norāda indikatīvo kopējo cenu EUR bez PVN</w:t>
      </w:r>
      <w:r w:rsidR="00460866">
        <w:t>.</w:t>
      </w:r>
    </w:p>
    <w:p w14:paraId="7C93777A" w14:textId="6827088A" w:rsidR="00460866" w:rsidRDefault="00107535" w:rsidP="003C78C2">
      <w:pPr>
        <w:pStyle w:val="isselectedend"/>
        <w:numPr>
          <w:ilvl w:val="1"/>
          <w:numId w:val="14"/>
        </w:numPr>
        <w:spacing w:before="120" w:beforeAutospacing="0" w:after="120" w:afterAutospacing="0"/>
        <w:ind w:left="567" w:hanging="567"/>
        <w:jc w:val="both"/>
      </w:pPr>
      <w:r w:rsidRPr="00107535">
        <w:rPr>
          <w:bCs/>
        </w:rPr>
        <w:t>Indikatīvajā kopējā cenā jāņem vērā visas izmaksas, kas nepieciešamas Tehniskajā specifikācijā paredzētās Piegādes un Darbu pilnīgai izpildei, tostarp esošo durvju demontāža, pārvietošana, transportēšana un utilizācija, jauno durvju izgatavošana un piegāde, montāža, pieslēgšana, regulēšana un integrācija ar LINAC drošības blokādi, nepieciešamie būvdarbi un pielāgojumi, pārbaudes un radiācijas mērījumi, dokumentācija, personāla apmācība, speciālistu piesaiste, nepieciešamie saskaņojumi, kā arī materiāli, mehānismi un citi ar darbu izpildi saistītie izdevumi.</w:t>
      </w:r>
    </w:p>
    <w:p w14:paraId="405B8B2A" w14:textId="0176DB29" w:rsidR="00460866" w:rsidRDefault="00AB6AE9" w:rsidP="003C78C2">
      <w:pPr>
        <w:pStyle w:val="isselectedend"/>
        <w:numPr>
          <w:ilvl w:val="1"/>
          <w:numId w:val="14"/>
        </w:numPr>
        <w:spacing w:before="120" w:beforeAutospacing="0" w:after="120" w:afterAutospacing="0"/>
        <w:ind w:left="567" w:hanging="567"/>
        <w:jc w:val="both"/>
      </w:pPr>
      <w:r w:rsidRPr="00AB6AE9">
        <w:rPr>
          <w:bCs/>
        </w:rPr>
        <w:t>Ja tirgus dalībnieka norādītajā indikatīvajā cenā nav ietvertas visas Tehniskajā specifikācijā paredzētās izmaksas, tirgus dalībnieks norāda neiekļautās izmaksas, pieņēmumus vai citus apstākļus, kas var ietekmēt plānoto cenu.</w:t>
      </w:r>
    </w:p>
    <w:p w14:paraId="12F6B03D" w14:textId="3D5DAE36" w:rsidR="00460866" w:rsidRDefault="00AB6AE9" w:rsidP="008B441D">
      <w:pPr>
        <w:pStyle w:val="isselectedend"/>
        <w:numPr>
          <w:ilvl w:val="1"/>
          <w:numId w:val="14"/>
        </w:numPr>
        <w:spacing w:before="120" w:beforeAutospacing="0" w:after="120" w:afterAutospacing="0"/>
        <w:ind w:left="567" w:hanging="567"/>
        <w:jc w:val="both"/>
      </w:pPr>
      <w:r w:rsidRPr="00AB6AE9">
        <w:rPr>
          <w:bCs/>
        </w:rPr>
        <w:t>Tirgus dalībnieks var sniegt komentārus un priekšlikumus par plānotajiem cenas veidošanas nosacījumiem, ja tie var būtiski ietekmēt iepirkuma cenu vai piedāvājuma sagatavošanu.</w:t>
      </w:r>
    </w:p>
    <w:p w14:paraId="3A88F157" w14:textId="77777777" w:rsidR="00E55835" w:rsidRPr="00941D0A" w:rsidRDefault="00E55835" w:rsidP="008B441D">
      <w:pPr>
        <w:spacing w:before="120" w:after="120"/>
        <w:ind w:left="567" w:right="181"/>
        <w:rPr>
          <w:rFonts w:cs="Times New Roman"/>
          <w:bCs w:val="0"/>
          <w:szCs w:val="24"/>
          <w:lang w:eastAsia="en-US"/>
        </w:rPr>
      </w:pPr>
    </w:p>
    <w:p w14:paraId="6D5F7BF9" w14:textId="3136E1E2" w:rsidR="00247D9A" w:rsidRPr="003C78C2" w:rsidRDefault="00D80995" w:rsidP="008B441D">
      <w:pPr>
        <w:pStyle w:val="ListParagraph"/>
        <w:numPr>
          <w:ilvl w:val="0"/>
          <w:numId w:val="14"/>
        </w:numPr>
        <w:spacing w:before="120" w:after="120"/>
        <w:contextualSpacing w:val="0"/>
        <w:outlineLvl w:val="1"/>
        <w:rPr>
          <w:rFonts w:cs="Times New Roman"/>
          <w:b/>
          <w:bCs w:val="0"/>
          <w:kern w:val="0"/>
          <w:szCs w:val="24"/>
          <w:lang w:eastAsia="ru-RU"/>
          <w14:ligatures w14:val="none"/>
        </w:rPr>
      </w:pPr>
      <w:bookmarkStart w:id="19" w:name="_Hlk208490641"/>
      <w:r w:rsidRPr="00D80995">
        <w:rPr>
          <w:rFonts w:cs="Times New Roman"/>
          <w:b/>
          <w:kern w:val="0"/>
          <w:szCs w:val="24"/>
          <w:lang w:eastAsia="ru-RU"/>
          <w14:ligatures w14:val="none"/>
        </w:rPr>
        <w:t>Plānotie piedāvājuma izvēles kritēriji</w:t>
      </w:r>
    </w:p>
    <w:p w14:paraId="0323DED8" w14:textId="1B23C9E5" w:rsidR="00247D9A" w:rsidRPr="00107535" w:rsidRDefault="00D80995" w:rsidP="008B441D">
      <w:pPr>
        <w:pStyle w:val="ListParagraph"/>
        <w:numPr>
          <w:ilvl w:val="1"/>
          <w:numId w:val="14"/>
        </w:numPr>
        <w:spacing w:before="120" w:after="120"/>
        <w:contextualSpacing w:val="0"/>
        <w:outlineLvl w:val="1"/>
        <w:rPr>
          <w:rFonts w:cs="Times New Roman"/>
          <w:kern w:val="0"/>
          <w:szCs w:val="24"/>
          <w:lang w:eastAsia="ru-RU"/>
          <w14:ligatures w14:val="none"/>
        </w:rPr>
      </w:pPr>
      <w:r w:rsidRPr="00D80995">
        <w:rPr>
          <w:rFonts w:cs="Times New Roman"/>
          <w:kern w:val="0"/>
          <w:szCs w:val="24"/>
          <w:lang w:eastAsia="ru-RU"/>
          <w14:ligatures w14:val="none"/>
        </w:rPr>
        <w:t>Pasūtītājs plānotajā iepirkumā paredz izvēlēties saimnieciski visizdevīgāko piedāvājumu, vērtējot šādus piedāvājuma izvēles kritērijus:</w:t>
      </w:r>
    </w:p>
    <w:p w14:paraId="6F6FA4E5" w14:textId="77777777" w:rsidR="006B3AD6" w:rsidRDefault="006B3AD6" w:rsidP="008B441D">
      <w:pPr>
        <w:spacing w:before="120" w:after="120"/>
        <w:ind w:left="1145"/>
        <w:outlineLvl w:val="1"/>
        <w:rPr>
          <w:rFonts w:cs="Times New Roman"/>
          <w:kern w:val="0"/>
          <w:szCs w:val="24"/>
          <w:lang w:eastAsia="ru-RU"/>
          <w14:ligatures w14:val="none"/>
        </w:rPr>
      </w:pPr>
    </w:p>
    <w:tbl>
      <w:tblPr>
        <w:tblStyle w:val="TableGrid"/>
        <w:tblW w:w="8363" w:type="dxa"/>
        <w:tblInd w:w="137" w:type="dxa"/>
        <w:tblLook w:val="04A0" w:firstRow="1" w:lastRow="0" w:firstColumn="1" w:lastColumn="0" w:noHBand="0" w:noVBand="1"/>
      </w:tblPr>
      <w:tblGrid>
        <w:gridCol w:w="1134"/>
        <w:gridCol w:w="3739"/>
        <w:gridCol w:w="3490"/>
      </w:tblGrid>
      <w:tr w:rsidR="006B3AD6" w:rsidRPr="006B3AD6" w14:paraId="67E30B84" w14:textId="77777777" w:rsidTr="006B3AD6">
        <w:tc>
          <w:tcPr>
            <w:tcW w:w="1134" w:type="dxa"/>
            <w:vAlign w:val="center"/>
          </w:tcPr>
          <w:p w14:paraId="12495A8C" w14:textId="6004FD0A" w:rsidR="006B3AD6" w:rsidRPr="006B3AD6" w:rsidRDefault="006B3AD6" w:rsidP="008B441D">
            <w:pPr>
              <w:spacing w:before="120" w:after="120"/>
              <w:jc w:val="center"/>
              <w:outlineLvl w:val="1"/>
              <w:rPr>
                <w:rFonts w:cs="Times New Roman"/>
                <w:b/>
                <w:bCs w:val="0"/>
                <w:kern w:val="0"/>
                <w:szCs w:val="24"/>
                <w:lang w:eastAsia="ru-RU"/>
                <w14:ligatures w14:val="none"/>
              </w:rPr>
            </w:pPr>
            <w:r w:rsidRPr="006B3AD6">
              <w:rPr>
                <w:b/>
                <w:bCs w:val="0"/>
              </w:rPr>
              <w:t>Nr.</w:t>
            </w:r>
          </w:p>
        </w:tc>
        <w:tc>
          <w:tcPr>
            <w:tcW w:w="3739" w:type="dxa"/>
            <w:vAlign w:val="center"/>
          </w:tcPr>
          <w:p w14:paraId="23235759" w14:textId="27212892" w:rsidR="006B3AD6" w:rsidRPr="006B3AD6" w:rsidRDefault="006B3AD6" w:rsidP="008B441D">
            <w:pPr>
              <w:spacing w:before="120" w:after="120"/>
              <w:jc w:val="center"/>
              <w:outlineLvl w:val="1"/>
              <w:rPr>
                <w:rFonts w:cs="Times New Roman"/>
                <w:b/>
                <w:bCs w:val="0"/>
                <w:kern w:val="0"/>
                <w:szCs w:val="24"/>
                <w:lang w:eastAsia="ru-RU"/>
                <w14:ligatures w14:val="none"/>
              </w:rPr>
            </w:pPr>
            <w:r w:rsidRPr="006B3AD6">
              <w:rPr>
                <w:b/>
                <w:bCs w:val="0"/>
              </w:rPr>
              <w:t>Vērtēšanas kritērijs</w:t>
            </w:r>
          </w:p>
        </w:tc>
        <w:tc>
          <w:tcPr>
            <w:tcW w:w="3490" w:type="dxa"/>
            <w:vAlign w:val="center"/>
          </w:tcPr>
          <w:p w14:paraId="1DDAA46F" w14:textId="6E9495CC" w:rsidR="006B3AD6" w:rsidRPr="006B3AD6" w:rsidRDefault="006B3AD6" w:rsidP="008B441D">
            <w:pPr>
              <w:spacing w:before="120" w:after="120"/>
              <w:jc w:val="center"/>
              <w:outlineLvl w:val="1"/>
              <w:rPr>
                <w:rFonts w:cs="Times New Roman"/>
                <w:b/>
                <w:bCs w:val="0"/>
                <w:kern w:val="0"/>
                <w:szCs w:val="24"/>
                <w:lang w:eastAsia="ru-RU"/>
                <w14:ligatures w14:val="none"/>
              </w:rPr>
            </w:pPr>
            <w:r w:rsidRPr="006B3AD6">
              <w:rPr>
                <w:b/>
                <w:bCs w:val="0"/>
              </w:rPr>
              <w:t>Maksimālais punktu skaits</w:t>
            </w:r>
          </w:p>
        </w:tc>
      </w:tr>
      <w:tr w:rsidR="006B3AD6" w14:paraId="3B813E1C" w14:textId="77777777" w:rsidTr="006B3AD6">
        <w:tc>
          <w:tcPr>
            <w:tcW w:w="1134" w:type="dxa"/>
          </w:tcPr>
          <w:p w14:paraId="0C3DB4F4" w14:textId="3A6C6517" w:rsidR="006B3AD6" w:rsidRDefault="006B3AD6" w:rsidP="008B441D">
            <w:pPr>
              <w:spacing w:before="120" w:after="120"/>
              <w:outlineLvl w:val="1"/>
              <w:rPr>
                <w:rFonts w:cs="Times New Roman"/>
                <w:kern w:val="0"/>
                <w:szCs w:val="24"/>
                <w:lang w:eastAsia="ru-RU"/>
                <w14:ligatures w14:val="none"/>
              </w:rPr>
            </w:pPr>
            <w:r w:rsidRPr="003478DF">
              <w:t>K1</w:t>
            </w:r>
          </w:p>
        </w:tc>
        <w:tc>
          <w:tcPr>
            <w:tcW w:w="3739" w:type="dxa"/>
          </w:tcPr>
          <w:p w14:paraId="36539AA1" w14:textId="3E1E3F95" w:rsidR="006B3AD6" w:rsidRDefault="006B3AD6" w:rsidP="008B441D">
            <w:pPr>
              <w:spacing w:before="120" w:after="120"/>
              <w:outlineLvl w:val="1"/>
              <w:rPr>
                <w:rFonts w:cs="Times New Roman"/>
                <w:kern w:val="0"/>
                <w:szCs w:val="24"/>
                <w:lang w:eastAsia="ru-RU"/>
                <w14:ligatures w14:val="none"/>
              </w:rPr>
            </w:pPr>
            <w:r w:rsidRPr="00E010BB">
              <w:t>Finanšu piedāvājumā norādītā kopējā cena EUR bez PVN</w:t>
            </w:r>
          </w:p>
        </w:tc>
        <w:tc>
          <w:tcPr>
            <w:tcW w:w="3490" w:type="dxa"/>
            <w:vAlign w:val="center"/>
          </w:tcPr>
          <w:p w14:paraId="405FEFD9" w14:textId="5543A29A" w:rsidR="006B3AD6" w:rsidRDefault="006B3AD6" w:rsidP="008B441D">
            <w:pPr>
              <w:spacing w:before="120" w:after="120"/>
              <w:jc w:val="center"/>
              <w:outlineLvl w:val="1"/>
              <w:rPr>
                <w:rFonts w:cs="Times New Roman"/>
                <w:kern w:val="0"/>
                <w:szCs w:val="24"/>
                <w:lang w:eastAsia="ru-RU"/>
                <w14:ligatures w14:val="none"/>
              </w:rPr>
            </w:pPr>
            <w:r w:rsidRPr="008D1FB1">
              <w:t>50</w:t>
            </w:r>
          </w:p>
        </w:tc>
      </w:tr>
      <w:tr w:rsidR="006B3AD6" w14:paraId="2795B760" w14:textId="77777777" w:rsidTr="006B3AD6">
        <w:tc>
          <w:tcPr>
            <w:tcW w:w="1134" w:type="dxa"/>
          </w:tcPr>
          <w:p w14:paraId="68388FB0" w14:textId="6B6EF1E1" w:rsidR="006B3AD6" w:rsidRDefault="006B3AD6" w:rsidP="008B441D">
            <w:pPr>
              <w:spacing w:before="120" w:after="120"/>
              <w:outlineLvl w:val="1"/>
              <w:rPr>
                <w:rFonts w:cs="Times New Roman"/>
                <w:kern w:val="0"/>
                <w:szCs w:val="24"/>
                <w:lang w:eastAsia="ru-RU"/>
                <w14:ligatures w14:val="none"/>
              </w:rPr>
            </w:pPr>
            <w:r w:rsidRPr="003478DF">
              <w:t>K2</w:t>
            </w:r>
          </w:p>
        </w:tc>
        <w:tc>
          <w:tcPr>
            <w:tcW w:w="3739" w:type="dxa"/>
          </w:tcPr>
          <w:p w14:paraId="5CED32C5" w14:textId="297A091A" w:rsidR="006B3AD6" w:rsidRDefault="006B3AD6" w:rsidP="008B441D">
            <w:pPr>
              <w:spacing w:before="120" w:after="120"/>
              <w:outlineLvl w:val="1"/>
              <w:rPr>
                <w:rFonts w:cs="Times New Roman"/>
                <w:kern w:val="0"/>
                <w:szCs w:val="24"/>
                <w:lang w:eastAsia="ru-RU"/>
                <w14:ligatures w14:val="none"/>
              </w:rPr>
            </w:pPr>
            <w:r w:rsidRPr="00E010BB">
              <w:t>Piegādes un Darbu izpildes termiņš kalendāra dienās</w:t>
            </w:r>
          </w:p>
        </w:tc>
        <w:tc>
          <w:tcPr>
            <w:tcW w:w="3490" w:type="dxa"/>
            <w:vAlign w:val="center"/>
          </w:tcPr>
          <w:p w14:paraId="12C1959F" w14:textId="1EC1D294" w:rsidR="006B3AD6" w:rsidRDefault="006B3AD6" w:rsidP="008B441D">
            <w:pPr>
              <w:spacing w:before="120" w:after="120"/>
              <w:jc w:val="center"/>
              <w:outlineLvl w:val="1"/>
              <w:rPr>
                <w:rFonts w:cs="Times New Roman"/>
                <w:kern w:val="0"/>
                <w:szCs w:val="24"/>
                <w:lang w:eastAsia="ru-RU"/>
                <w14:ligatures w14:val="none"/>
              </w:rPr>
            </w:pPr>
            <w:r w:rsidRPr="008D1FB1">
              <w:t>50</w:t>
            </w:r>
          </w:p>
        </w:tc>
      </w:tr>
      <w:tr w:rsidR="006B3AD6" w14:paraId="413D2409" w14:textId="77777777" w:rsidTr="006B3AD6">
        <w:tc>
          <w:tcPr>
            <w:tcW w:w="1134" w:type="dxa"/>
          </w:tcPr>
          <w:p w14:paraId="35A8A3B6" w14:textId="77777777" w:rsidR="006B3AD6" w:rsidRDefault="006B3AD6" w:rsidP="008B441D">
            <w:pPr>
              <w:spacing w:before="120" w:after="120"/>
              <w:outlineLvl w:val="1"/>
              <w:rPr>
                <w:rFonts w:cs="Times New Roman"/>
                <w:kern w:val="0"/>
                <w:szCs w:val="24"/>
                <w:lang w:eastAsia="ru-RU"/>
                <w14:ligatures w14:val="none"/>
              </w:rPr>
            </w:pPr>
          </w:p>
        </w:tc>
        <w:tc>
          <w:tcPr>
            <w:tcW w:w="3739" w:type="dxa"/>
          </w:tcPr>
          <w:p w14:paraId="219D3BAF" w14:textId="49BBF958" w:rsidR="006B3AD6" w:rsidRPr="006B3AD6" w:rsidRDefault="006B3AD6" w:rsidP="008B441D">
            <w:pPr>
              <w:spacing w:before="120" w:after="120"/>
              <w:outlineLvl w:val="1"/>
              <w:rPr>
                <w:rFonts w:cs="Times New Roman"/>
                <w:b/>
                <w:bCs w:val="0"/>
                <w:kern w:val="0"/>
                <w:szCs w:val="24"/>
                <w:lang w:eastAsia="ru-RU"/>
                <w14:ligatures w14:val="none"/>
              </w:rPr>
            </w:pPr>
            <w:r w:rsidRPr="006B3AD6">
              <w:rPr>
                <w:b/>
                <w:bCs w:val="0"/>
              </w:rPr>
              <w:t>Kopā</w:t>
            </w:r>
          </w:p>
        </w:tc>
        <w:tc>
          <w:tcPr>
            <w:tcW w:w="3490" w:type="dxa"/>
            <w:vAlign w:val="center"/>
          </w:tcPr>
          <w:p w14:paraId="280775C1" w14:textId="0CB82912" w:rsidR="006B3AD6" w:rsidRPr="006B3AD6" w:rsidRDefault="006B3AD6" w:rsidP="008B441D">
            <w:pPr>
              <w:spacing w:before="120" w:after="120"/>
              <w:jc w:val="center"/>
              <w:outlineLvl w:val="1"/>
              <w:rPr>
                <w:rFonts w:cs="Times New Roman"/>
                <w:b/>
                <w:bCs w:val="0"/>
                <w:kern w:val="0"/>
                <w:szCs w:val="24"/>
                <w:lang w:eastAsia="ru-RU"/>
                <w14:ligatures w14:val="none"/>
              </w:rPr>
            </w:pPr>
            <w:r w:rsidRPr="006B3AD6">
              <w:rPr>
                <w:b/>
                <w:bCs w:val="0"/>
              </w:rPr>
              <w:t>100</w:t>
            </w:r>
          </w:p>
        </w:tc>
      </w:tr>
    </w:tbl>
    <w:p w14:paraId="26CE59BC" w14:textId="1B3A3786" w:rsidR="008B441D" w:rsidRPr="00107535" w:rsidRDefault="008B441D" w:rsidP="008B441D">
      <w:pPr>
        <w:pStyle w:val="ListParagraph"/>
        <w:numPr>
          <w:ilvl w:val="1"/>
          <w:numId w:val="14"/>
        </w:numPr>
        <w:spacing w:before="120" w:after="120"/>
        <w:contextualSpacing w:val="0"/>
        <w:outlineLvl w:val="1"/>
        <w:rPr>
          <w:rFonts w:cs="Times New Roman"/>
          <w:kern w:val="0"/>
          <w:szCs w:val="24"/>
          <w:lang w:eastAsia="ru-RU"/>
          <w14:ligatures w14:val="none"/>
        </w:rPr>
      </w:pPr>
      <w:r w:rsidRPr="009241EA">
        <w:rPr>
          <w:rFonts w:cs="Times New Roman"/>
          <w:kern w:val="0"/>
          <w:szCs w:val="24"/>
          <w:lang w:eastAsia="ru-RU"/>
          <w14:ligatures w14:val="none"/>
        </w:rPr>
        <w:t>Finanšu piedāvājuma vērtējums (K1) tiek aprēķināts pēc formulas:</w:t>
      </w:r>
    </w:p>
    <w:p w14:paraId="4DC465A2" w14:textId="77777777" w:rsidR="00B07F69" w:rsidRPr="00B07F69" w:rsidRDefault="00B07F69" w:rsidP="008B441D">
      <w:pPr>
        <w:spacing w:before="120" w:after="120"/>
        <w:ind w:left="1145"/>
        <w:outlineLvl w:val="1"/>
        <w:rPr>
          <w:rFonts w:cs="Times New Roman"/>
          <w:bCs w:val="0"/>
          <w:kern w:val="0"/>
          <w:szCs w:val="24"/>
          <w:lang w:eastAsia="ru-RU"/>
          <w14:ligatures w14:val="none"/>
        </w:rPr>
      </w:pPr>
      <w:r w:rsidRPr="00B07F69">
        <w:rPr>
          <w:rFonts w:cs="Times New Roman"/>
          <w:b/>
          <w:kern w:val="0"/>
          <w:szCs w:val="24"/>
          <w:lang w:eastAsia="ru-RU"/>
          <w14:ligatures w14:val="none"/>
        </w:rPr>
        <w:t xml:space="preserve">K1 = </w:t>
      </w:r>
      <w:proofErr w:type="spellStart"/>
      <w:r w:rsidRPr="00B07F69">
        <w:rPr>
          <w:rFonts w:cs="Times New Roman"/>
          <w:b/>
          <w:kern w:val="0"/>
          <w:szCs w:val="24"/>
          <w:lang w:eastAsia="ru-RU"/>
          <w14:ligatures w14:val="none"/>
        </w:rPr>
        <w:t>Cmin</w:t>
      </w:r>
      <w:proofErr w:type="spellEnd"/>
      <w:r w:rsidRPr="00B07F69">
        <w:rPr>
          <w:rFonts w:cs="Times New Roman"/>
          <w:b/>
          <w:kern w:val="0"/>
          <w:szCs w:val="24"/>
          <w:lang w:eastAsia="ru-RU"/>
          <w14:ligatures w14:val="none"/>
        </w:rPr>
        <w:t xml:space="preserve"> / </w:t>
      </w:r>
      <w:proofErr w:type="spellStart"/>
      <w:r w:rsidRPr="00B07F69">
        <w:rPr>
          <w:rFonts w:cs="Times New Roman"/>
          <w:b/>
          <w:kern w:val="0"/>
          <w:szCs w:val="24"/>
          <w:lang w:eastAsia="ru-RU"/>
          <w14:ligatures w14:val="none"/>
        </w:rPr>
        <w:t>Cp</w:t>
      </w:r>
      <w:proofErr w:type="spellEnd"/>
      <w:r w:rsidRPr="00B07F69">
        <w:rPr>
          <w:rFonts w:cs="Times New Roman"/>
          <w:b/>
          <w:kern w:val="0"/>
          <w:szCs w:val="24"/>
          <w:lang w:eastAsia="ru-RU"/>
          <w14:ligatures w14:val="none"/>
        </w:rPr>
        <w:t xml:space="preserve"> × 50</w:t>
      </w:r>
      <w:r w:rsidRPr="00B07F69">
        <w:rPr>
          <w:rFonts w:cs="Times New Roman"/>
          <w:bCs w:val="0"/>
          <w:kern w:val="0"/>
          <w:szCs w:val="24"/>
          <w:lang w:eastAsia="ru-RU"/>
          <w14:ligatures w14:val="none"/>
        </w:rPr>
        <w:t>, kur:</w:t>
      </w:r>
    </w:p>
    <w:p w14:paraId="027BD045" w14:textId="77777777" w:rsidR="00B07F69" w:rsidRPr="00B07F69" w:rsidRDefault="00B07F69" w:rsidP="008B441D">
      <w:pPr>
        <w:spacing w:before="120" w:after="120"/>
        <w:ind w:left="1701"/>
        <w:outlineLvl w:val="1"/>
        <w:rPr>
          <w:rFonts w:cs="Times New Roman"/>
          <w:bCs w:val="0"/>
          <w:kern w:val="0"/>
          <w:szCs w:val="24"/>
          <w:lang w:eastAsia="ru-RU"/>
          <w14:ligatures w14:val="none"/>
        </w:rPr>
      </w:pPr>
      <w:proofErr w:type="spellStart"/>
      <w:r w:rsidRPr="00B07F69">
        <w:rPr>
          <w:rFonts w:cs="Times New Roman"/>
          <w:b/>
          <w:kern w:val="0"/>
          <w:szCs w:val="24"/>
          <w:lang w:eastAsia="ru-RU"/>
          <w14:ligatures w14:val="none"/>
        </w:rPr>
        <w:t>Cmin</w:t>
      </w:r>
      <w:proofErr w:type="spellEnd"/>
      <w:r w:rsidRPr="00B07F69">
        <w:rPr>
          <w:rFonts w:cs="Times New Roman"/>
          <w:bCs w:val="0"/>
          <w:kern w:val="0"/>
          <w:szCs w:val="24"/>
          <w:lang w:eastAsia="ru-RU"/>
          <w14:ligatures w14:val="none"/>
        </w:rPr>
        <w:t xml:space="preserve"> - zemākā piedāvātā kopējā cena EUR bez PVN; </w:t>
      </w:r>
    </w:p>
    <w:p w14:paraId="62F1A76E" w14:textId="77777777" w:rsidR="00B07F69" w:rsidRPr="00B07F69" w:rsidRDefault="00B07F69" w:rsidP="008B441D">
      <w:pPr>
        <w:spacing w:before="120" w:after="120"/>
        <w:ind w:left="1701"/>
        <w:outlineLvl w:val="1"/>
        <w:rPr>
          <w:rFonts w:cs="Times New Roman"/>
          <w:bCs w:val="0"/>
          <w:kern w:val="0"/>
          <w:szCs w:val="24"/>
          <w:lang w:eastAsia="ru-RU"/>
          <w14:ligatures w14:val="none"/>
        </w:rPr>
      </w:pPr>
      <w:proofErr w:type="spellStart"/>
      <w:r w:rsidRPr="00B07F69">
        <w:rPr>
          <w:rFonts w:cs="Times New Roman"/>
          <w:b/>
          <w:kern w:val="0"/>
          <w:szCs w:val="24"/>
          <w:lang w:eastAsia="ru-RU"/>
          <w14:ligatures w14:val="none"/>
        </w:rPr>
        <w:t>Cp</w:t>
      </w:r>
      <w:proofErr w:type="spellEnd"/>
      <w:r w:rsidRPr="00B07F69">
        <w:rPr>
          <w:rFonts w:cs="Times New Roman"/>
          <w:bCs w:val="0"/>
          <w:kern w:val="0"/>
          <w:szCs w:val="24"/>
          <w:lang w:eastAsia="ru-RU"/>
          <w14:ligatures w14:val="none"/>
        </w:rPr>
        <w:t xml:space="preserve"> - vērtējamā Pretendenta piedāvātā kopējā cena EUR bez PVN.</w:t>
      </w:r>
    </w:p>
    <w:p w14:paraId="6A9BC860" w14:textId="77777777" w:rsidR="008B441D" w:rsidRDefault="008B441D" w:rsidP="008B441D">
      <w:pPr>
        <w:spacing w:before="120" w:after="120"/>
        <w:ind w:left="1145"/>
        <w:outlineLvl w:val="1"/>
        <w:rPr>
          <w:rFonts w:cs="Times New Roman"/>
          <w:kern w:val="0"/>
          <w:szCs w:val="24"/>
          <w:lang w:eastAsia="ru-RU"/>
          <w14:ligatures w14:val="none"/>
        </w:rPr>
      </w:pPr>
    </w:p>
    <w:p w14:paraId="1175498D" w14:textId="2474B551" w:rsidR="008B441D" w:rsidRPr="00107535" w:rsidRDefault="008B441D" w:rsidP="008B441D">
      <w:pPr>
        <w:pStyle w:val="ListParagraph"/>
        <w:numPr>
          <w:ilvl w:val="1"/>
          <w:numId w:val="14"/>
        </w:numPr>
        <w:spacing w:before="120" w:after="120"/>
        <w:contextualSpacing w:val="0"/>
        <w:outlineLvl w:val="1"/>
        <w:rPr>
          <w:rFonts w:cs="Times New Roman"/>
          <w:kern w:val="0"/>
          <w:szCs w:val="24"/>
          <w:lang w:eastAsia="ru-RU"/>
          <w14:ligatures w14:val="none"/>
        </w:rPr>
      </w:pPr>
      <w:r w:rsidRPr="009241EA">
        <w:rPr>
          <w:rFonts w:cs="Times New Roman"/>
          <w:kern w:val="0"/>
          <w:szCs w:val="24"/>
          <w:lang w:eastAsia="ru-RU"/>
          <w14:ligatures w14:val="none"/>
        </w:rPr>
        <w:t>Piegādes un Darbu izpildes termiņa vērtējums (K2) tiek aprēķināts pēc formulas:</w:t>
      </w:r>
    </w:p>
    <w:p w14:paraId="37316852" w14:textId="77777777" w:rsidR="009241EA" w:rsidRDefault="009241EA" w:rsidP="008B441D">
      <w:pPr>
        <w:spacing w:before="120" w:after="120"/>
        <w:ind w:left="1145"/>
        <w:outlineLvl w:val="1"/>
        <w:rPr>
          <w:rFonts w:cs="Times New Roman"/>
          <w:bCs w:val="0"/>
          <w:kern w:val="0"/>
          <w:szCs w:val="24"/>
          <w:lang w:eastAsia="ru-RU"/>
          <w14:ligatures w14:val="none"/>
        </w:rPr>
      </w:pPr>
      <w:r w:rsidRPr="009241EA">
        <w:rPr>
          <w:rFonts w:cs="Times New Roman"/>
          <w:b/>
          <w:kern w:val="0"/>
          <w:szCs w:val="24"/>
          <w:lang w:eastAsia="ru-RU"/>
          <w14:ligatures w14:val="none"/>
        </w:rPr>
        <w:t xml:space="preserve">K2 = </w:t>
      </w:r>
      <w:proofErr w:type="spellStart"/>
      <w:r w:rsidRPr="009241EA">
        <w:rPr>
          <w:rFonts w:cs="Times New Roman"/>
          <w:b/>
          <w:kern w:val="0"/>
          <w:szCs w:val="24"/>
          <w:lang w:eastAsia="ru-RU"/>
          <w14:ligatures w14:val="none"/>
        </w:rPr>
        <w:t>Tmin</w:t>
      </w:r>
      <w:proofErr w:type="spellEnd"/>
      <w:r w:rsidRPr="009241EA">
        <w:rPr>
          <w:rFonts w:cs="Times New Roman"/>
          <w:b/>
          <w:kern w:val="0"/>
          <w:szCs w:val="24"/>
          <w:lang w:eastAsia="ru-RU"/>
          <w14:ligatures w14:val="none"/>
        </w:rPr>
        <w:t xml:space="preserve"> / </w:t>
      </w:r>
      <w:proofErr w:type="spellStart"/>
      <w:r w:rsidRPr="009241EA">
        <w:rPr>
          <w:rFonts w:cs="Times New Roman"/>
          <w:b/>
          <w:kern w:val="0"/>
          <w:szCs w:val="24"/>
          <w:lang w:eastAsia="ru-RU"/>
          <w14:ligatures w14:val="none"/>
        </w:rPr>
        <w:t>Tp</w:t>
      </w:r>
      <w:proofErr w:type="spellEnd"/>
      <w:r w:rsidRPr="009241EA">
        <w:rPr>
          <w:rFonts w:cs="Times New Roman"/>
          <w:b/>
          <w:kern w:val="0"/>
          <w:szCs w:val="24"/>
          <w:lang w:eastAsia="ru-RU"/>
          <w14:ligatures w14:val="none"/>
        </w:rPr>
        <w:t xml:space="preserve"> × 50</w:t>
      </w:r>
      <w:r w:rsidRPr="009241EA">
        <w:rPr>
          <w:rFonts w:cs="Times New Roman"/>
          <w:bCs w:val="0"/>
          <w:kern w:val="0"/>
          <w:szCs w:val="24"/>
          <w:lang w:eastAsia="ru-RU"/>
          <w14:ligatures w14:val="none"/>
        </w:rPr>
        <w:t>, kur:</w:t>
      </w:r>
    </w:p>
    <w:p w14:paraId="36297145" w14:textId="77777777" w:rsidR="009241EA" w:rsidRPr="009241EA" w:rsidRDefault="009241EA" w:rsidP="008B441D">
      <w:pPr>
        <w:spacing w:before="120" w:after="120"/>
        <w:ind w:left="1145"/>
        <w:outlineLvl w:val="1"/>
        <w:rPr>
          <w:rFonts w:cs="Times New Roman"/>
          <w:bCs w:val="0"/>
          <w:kern w:val="0"/>
          <w:szCs w:val="24"/>
          <w:lang w:eastAsia="ru-RU"/>
          <w14:ligatures w14:val="none"/>
        </w:rPr>
      </w:pPr>
      <w:proofErr w:type="spellStart"/>
      <w:r w:rsidRPr="009241EA">
        <w:rPr>
          <w:rFonts w:cs="Times New Roman"/>
          <w:b/>
          <w:kern w:val="0"/>
          <w:szCs w:val="24"/>
          <w:lang w:eastAsia="ru-RU"/>
          <w14:ligatures w14:val="none"/>
        </w:rPr>
        <w:t>Tmin</w:t>
      </w:r>
      <w:proofErr w:type="spellEnd"/>
      <w:r w:rsidRPr="009241EA">
        <w:rPr>
          <w:rFonts w:cs="Times New Roman"/>
          <w:bCs w:val="0"/>
          <w:kern w:val="0"/>
          <w:szCs w:val="24"/>
          <w:lang w:eastAsia="ru-RU"/>
          <w14:ligatures w14:val="none"/>
        </w:rPr>
        <w:t xml:space="preserve"> - īsākais Pretendentu piedāvātais Piegādes un Darbu izpildes termiņš kalendāra dienās;</w:t>
      </w:r>
    </w:p>
    <w:p w14:paraId="4DE2BC83" w14:textId="6EEB2208" w:rsidR="009241EA" w:rsidRPr="009241EA" w:rsidRDefault="009241EA" w:rsidP="008B441D">
      <w:pPr>
        <w:spacing w:before="120" w:after="120"/>
        <w:ind w:left="1145"/>
        <w:outlineLvl w:val="1"/>
        <w:rPr>
          <w:rFonts w:cs="Times New Roman"/>
          <w:bCs w:val="0"/>
          <w:kern w:val="0"/>
          <w:szCs w:val="24"/>
          <w:lang w:eastAsia="ru-RU"/>
          <w14:ligatures w14:val="none"/>
        </w:rPr>
      </w:pPr>
      <w:proofErr w:type="spellStart"/>
      <w:r w:rsidRPr="009241EA">
        <w:rPr>
          <w:rFonts w:cs="Times New Roman"/>
          <w:b/>
          <w:kern w:val="0"/>
          <w:szCs w:val="24"/>
          <w:lang w:eastAsia="ru-RU"/>
          <w14:ligatures w14:val="none"/>
        </w:rPr>
        <w:t>Tp</w:t>
      </w:r>
      <w:proofErr w:type="spellEnd"/>
      <w:r w:rsidRPr="009241EA">
        <w:rPr>
          <w:rFonts w:cs="Times New Roman"/>
          <w:b/>
          <w:kern w:val="0"/>
          <w:szCs w:val="24"/>
          <w:lang w:eastAsia="ru-RU"/>
          <w14:ligatures w14:val="none"/>
        </w:rPr>
        <w:t xml:space="preserve"> </w:t>
      </w:r>
      <w:r w:rsidRPr="009241EA">
        <w:rPr>
          <w:rFonts w:cs="Times New Roman"/>
          <w:bCs w:val="0"/>
          <w:kern w:val="0"/>
          <w:szCs w:val="24"/>
          <w:lang w:eastAsia="ru-RU"/>
          <w14:ligatures w14:val="none"/>
        </w:rPr>
        <w:t>- vērtējamā Pretendenta piedāvātais Piegādes un Darbu izpildes termiņš kalendāra dienās.</w:t>
      </w:r>
    </w:p>
    <w:p w14:paraId="787A6669" w14:textId="77777777" w:rsidR="0016753C" w:rsidRDefault="0016753C" w:rsidP="008B441D">
      <w:pPr>
        <w:spacing w:before="120" w:after="120"/>
        <w:ind w:left="1145"/>
        <w:outlineLvl w:val="1"/>
        <w:rPr>
          <w:rFonts w:cs="Times New Roman"/>
          <w:bCs w:val="0"/>
          <w:kern w:val="0"/>
          <w:szCs w:val="24"/>
          <w:lang w:eastAsia="ru-RU"/>
          <w14:ligatures w14:val="none"/>
        </w:rPr>
      </w:pPr>
    </w:p>
    <w:p w14:paraId="2CA61D6E" w14:textId="77777777" w:rsidR="0016753C" w:rsidRPr="0016753C" w:rsidRDefault="0016753C" w:rsidP="0016753C">
      <w:pPr>
        <w:pStyle w:val="ListParagraph"/>
        <w:numPr>
          <w:ilvl w:val="1"/>
          <w:numId w:val="14"/>
        </w:numPr>
        <w:spacing w:before="120" w:after="120"/>
        <w:contextualSpacing w:val="0"/>
        <w:outlineLvl w:val="1"/>
        <w:rPr>
          <w:rFonts w:cs="Times New Roman"/>
          <w:kern w:val="0"/>
          <w:szCs w:val="24"/>
          <w:lang w:eastAsia="ru-RU"/>
          <w14:ligatures w14:val="none"/>
        </w:rPr>
      </w:pPr>
      <w:r w:rsidRPr="009241EA">
        <w:rPr>
          <w:rFonts w:cs="Times New Roman"/>
          <w:bCs w:val="0"/>
          <w:kern w:val="0"/>
          <w:szCs w:val="24"/>
          <w:lang w:eastAsia="ru-RU"/>
          <w14:ligatures w14:val="none"/>
        </w:rPr>
        <w:lastRenderedPageBreak/>
        <w:t>Par saimnieciski visizdevīgāko piedāvājumu tiek atzīts Nolikuma prasībām atbilstošs piedāvājums, kas kritēriju K1 un K2 kopvērtējumā ieguvis vislielāko punktu skaitu.</w:t>
      </w:r>
    </w:p>
    <w:p w14:paraId="41676665" w14:textId="5487A1F6" w:rsidR="0016753C" w:rsidRPr="00107535" w:rsidRDefault="0016753C" w:rsidP="0016753C">
      <w:pPr>
        <w:pStyle w:val="ListParagraph"/>
        <w:numPr>
          <w:ilvl w:val="1"/>
          <w:numId w:val="14"/>
        </w:numPr>
        <w:spacing w:before="120" w:after="120"/>
        <w:contextualSpacing w:val="0"/>
        <w:outlineLvl w:val="1"/>
        <w:rPr>
          <w:rFonts w:cs="Times New Roman"/>
          <w:kern w:val="0"/>
          <w:szCs w:val="24"/>
          <w:lang w:eastAsia="ru-RU"/>
          <w14:ligatures w14:val="none"/>
        </w:rPr>
      </w:pPr>
      <w:r w:rsidRPr="0016753C">
        <w:rPr>
          <w:rFonts w:cs="Times New Roman"/>
          <w:kern w:val="0"/>
          <w:szCs w:val="24"/>
          <w:lang w:eastAsia="ru-RU"/>
          <w14:ligatures w14:val="none"/>
        </w:rPr>
        <w:t>Tirgus dalībnieki tiek aicināti Tirgus izpētes informācijas veidlapā sniegt komentārus un priekšlikumus par plānotajiem piedāvājuma izvēles kritērijiem, to īpatsvaru un vērtēšanas pieeju</w:t>
      </w:r>
      <w:r>
        <w:rPr>
          <w:rFonts w:cs="Times New Roman"/>
          <w:bCs w:val="0"/>
          <w:kern w:val="0"/>
          <w:szCs w:val="24"/>
          <w:lang w:eastAsia="ru-RU"/>
          <w14:ligatures w14:val="none"/>
        </w:rPr>
        <w:t>.</w:t>
      </w:r>
    </w:p>
    <w:p w14:paraId="486763AB" w14:textId="77777777" w:rsidR="0016753C" w:rsidRDefault="0016753C" w:rsidP="008B441D">
      <w:pPr>
        <w:spacing w:before="120" w:after="120"/>
        <w:ind w:left="1145"/>
        <w:outlineLvl w:val="1"/>
        <w:rPr>
          <w:rFonts w:cs="Times New Roman"/>
          <w:bCs w:val="0"/>
          <w:kern w:val="0"/>
          <w:szCs w:val="24"/>
          <w:lang w:eastAsia="ru-RU"/>
          <w14:ligatures w14:val="none"/>
        </w:rPr>
      </w:pPr>
    </w:p>
    <w:bookmarkEnd w:id="19"/>
    <w:p w14:paraId="23041522" w14:textId="77777777" w:rsidR="00247D9A" w:rsidRPr="00941D0A" w:rsidRDefault="00247D9A" w:rsidP="008B441D">
      <w:pPr>
        <w:spacing w:before="120" w:after="120"/>
        <w:outlineLvl w:val="1"/>
        <w:rPr>
          <w:rFonts w:cs="Times New Roman"/>
          <w:kern w:val="0"/>
          <w:szCs w:val="24"/>
          <w:lang w:eastAsia="en-US"/>
          <w14:ligatures w14:val="none"/>
        </w:rPr>
      </w:pPr>
    </w:p>
    <w:p w14:paraId="6EAB76B7" w14:textId="77777777" w:rsidR="00247D9A" w:rsidRPr="00941D0A" w:rsidRDefault="00247D9A" w:rsidP="008B441D">
      <w:pPr>
        <w:spacing w:before="120" w:after="120"/>
        <w:jc w:val="left"/>
        <w:outlineLvl w:val="1"/>
        <w:rPr>
          <w:rFonts w:cs="Times New Roman"/>
          <w:b/>
          <w:bCs w:val="0"/>
          <w:kern w:val="0"/>
          <w:szCs w:val="24"/>
          <w:lang w:eastAsia="ru-RU"/>
          <w14:ligatures w14:val="none"/>
        </w:rPr>
      </w:pPr>
      <w:r w:rsidRPr="00941D0A">
        <w:rPr>
          <w:rFonts w:cs="Times New Roman"/>
          <w:b/>
          <w:bCs w:val="0"/>
          <w:kern w:val="0"/>
          <w:szCs w:val="24"/>
          <w:lang w:eastAsia="ru-RU"/>
          <w14:ligatures w14:val="none"/>
        </w:rPr>
        <w:t>Nolikuma pielikumi:</w:t>
      </w:r>
    </w:p>
    <w:p w14:paraId="42F6419E" w14:textId="62890FD7" w:rsidR="00247D9A" w:rsidRDefault="00247D9A" w:rsidP="008B441D">
      <w:pPr>
        <w:spacing w:before="120" w:after="120"/>
        <w:jc w:val="left"/>
        <w:rPr>
          <w:rFonts w:cs="Times New Roman"/>
          <w:bCs w:val="0"/>
          <w:szCs w:val="24"/>
          <w:lang w:eastAsia="en-US"/>
        </w:rPr>
      </w:pPr>
      <w:r w:rsidRPr="00941D0A">
        <w:rPr>
          <w:rFonts w:cs="Times New Roman"/>
          <w:bCs w:val="0"/>
          <w:szCs w:val="24"/>
          <w:lang w:eastAsia="en-US"/>
        </w:rPr>
        <w:t xml:space="preserve">1. pielikums - </w:t>
      </w:r>
      <w:r w:rsidR="0016753C" w:rsidRPr="0016753C">
        <w:rPr>
          <w:rFonts w:cs="Times New Roman"/>
          <w:szCs w:val="24"/>
          <w:lang w:eastAsia="en-US"/>
        </w:rPr>
        <w:t>Tirgus izpētes informācijas veidlapa</w:t>
      </w:r>
      <w:r w:rsidRPr="00941D0A">
        <w:rPr>
          <w:rFonts w:cs="Times New Roman"/>
          <w:bCs w:val="0"/>
          <w:szCs w:val="24"/>
          <w:lang w:eastAsia="en-US"/>
        </w:rPr>
        <w:t>;</w:t>
      </w:r>
    </w:p>
    <w:p w14:paraId="4A0AF4A2" w14:textId="72E017AF" w:rsidR="00D273DE" w:rsidRPr="00941D0A" w:rsidRDefault="00D273DE" w:rsidP="008B441D">
      <w:pPr>
        <w:spacing w:before="120" w:after="120"/>
        <w:jc w:val="left"/>
        <w:rPr>
          <w:rFonts w:cs="Times New Roman"/>
          <w:bCs w:val="0"/>
          <w:szCs w:val="24"/>
          <w:lang w:eastAsia="en-US"/>
        </w:rPr>
      </w:pPr>
      <w:r>
        <w:rPr>
          <w:rFonts w:cs="Times New Roman"/>
          <w:bCs w:val="0"/>
          <w:szCs w:val="24"/>
          <w:lang w:eastAsia="en-US"/>
        </w:rPr>
        <w:t>2.pielikums – P</w:t>
      </w:r>
      <w:r w:rsidRPr="00D273DE">
        <w:rPr>
          <w:rFonts w:cs="Times New Roman"/>
          <w:szCs w:val="24"/>
          <w:lang w:eastAsia="en-US"/>
        </w:rPr>
        <w:t xml:space="preserve">lānotā iepirkuma Tehniskās specifikācijas projekts (informatīvi), ar tās pielikumiem: Durvju aizsardzības (radiācijas) aprēķina pamatojumu un Esošo durvju un darba zonas </w:t>
      </w:r>
      <w:proofErr w:type="spellStart"/>
      <w:r w:rsidRPr="00D273DE">
        <w:rPr>
          <w:rFonts w:cs="Times New Roman"/>
          <w:szCs w:val="24"/>
          <w:lang w:eastAsia="en-US"/>
        </w:rPr>
        <w:t>fotofiksāciju</w:t>
      </w:r>
      <w:proofErr w:type="spellEnd"/>
      <w:r w:rsidRPr="00D273DE">
        <w:rPr>
          <w:rFonts w:cs="Times New Roman"/>
          <w:szCs w:val="24"/>
          <w:lang w:eastAsia="en-US"/>
        </w:rPr>
        <w:t>.</w:t>
      </w:r>
    </w:p>
    <w:p w14:paraId="1F0D546B" w14:textId="075106E8" w:rsidR="00247D9A" w:rsidRPr="00941D0A" w:rsidRDefault="00247D9A" w:rsidP="008B441D">
      <w:pPr>
        <w:spacing w:before="120" w:after="120"/>
        <w:jc w:val="left"/>
        <w:rPr>
          <w:rFonts w:cs="Times New Roman"/>
          <w:bCs w:val="0"/>
          <w:szCs w:val="24"/>
          <w:lang w:eastAsia="en-US"/>
        </w:rPr>
      </w:pPr>
    </w:p>
    <w:sectPr w:rsidR="00247D9A" w:rsidRPr="00941D0A" w:rsidSect="005172FA">
      <w:pgSz w:w="11300" w:h="19200" w:orient="landscape"/>
      <w:pgMar w:top="1134" w:right="1134" w:bottom="1134" w:left="1701"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A62"/>
    <w:multiLevelType w:val="multilevel"/>
    <w:tmpl w:val="02C2242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854"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 w15:restartNumberingAfterBreak="0">
    <w:nsid w:val="199D6097"/>
    <w:multiLevelType w:val="hybridMultilevel"/>
    <w:tmpl w:val="8DE86B10"/>
    <w:lvl w:ilvl="0" w:tplc="04260001">
      <w:start w:val="1"/>
      <w:numFmt w:val="bullet"/>
      <w:lvlText w:val=""/>
      <w:lvlJc w:val="left"/>
      <w:pPr>
        <w:ind w:left="1931" w:hanging="360"/>
      </w:pPr>
      <w:rPr>
        <w:rFonts w:ascii="Symbol" w:hAnsi="Symbol" w:hint="default"/>
      </w:rPr>
    </w:lvl>
    <w:lvl w:ilvl="1" w:tplc="04260003">
      <w:start w:val="1"/>
      <w:numFmt w:val="bullet"/>
      <w:lvlText w:val="o"/>
      <w:lvlJc w:val="left"/>
      <w:pPr>
        <w:ind w:left="2651" w:hanging="360"/>
      </w:pPr>
      <w:rPr>
        <w:rFonts w:ascii="Courier New" w:hAnsi="Courier New" w:cs="Courier New" w:hint="default"/>
      </w:rPr>
    </w:lvl>
    <w:lvl w:ilvl="2" w:tplc="04260005">
      <w:start w:val="1"/>
      <w:numFmt w:val="bullet"/>
      <w:lvlText w:val=""/>
      <w:lvlJc w:val="left"/>
      <w:pPr>
        <w:ind w:left="3371" w:hanging="360"/>
      </w:pPr>
      <w:rPr>
        <w:rFonts w:ascii="Wingdings" w:hAnsi="Wingdings" w:hint="default"/>
      </w:rPr>
    </w:lvl>
    <w:lvl w:ilvl="3" w:tplc="04260001">
      <w:start w:val="1"/>
      <w:numFmt w:val="bullet"/>
      <w:lvlText w:val=""/>
      <w:lvlJc w:val="left"/>
      <w:pPr>
        <w:ind w:left="4091" w:hanging="360"/>
      </w:pPr>
      <w:rPr>
        <w:rFonts w:ascii="Symbol" w:hAnsi="Symbol" w:hint="default"/>
      </w:rPr>
    </w:lvl>
    <w:lvl w:ilvl="4" w:tplc="04260003">
      <w:start w:val="1"/>
      <w:numFmt w:val="bullet"/>
      <w:lvlText w:val="o"/>
      <w:lvlJc w:val="left"/>
      <w:pPr>
        <w:ind w:left="4811" w:hanging="360"/>
      </w:pPr>
      <w:rPr>
        <w:rFonts w:ascii="Courier New" w:hAnsi="Courier New" w:cs="Courier New" w:hint="default"/>
      </w:rPr>
    </w:lvl>
    <w:lvl w:ilvl="5" w:tplc="04260005">
      <w:start w:val="1"/>
      <w:numFmt w:val="bullet"/>
      <w:lvlText w:val=""/>
      <w:lvlJc w:val="left"/>
      <w:pPr>
        <w:ind w:left="5531" w:hanging="360"/>
      </w:pPr>
      <w:rPr>
        <w:rFonts w:ascii="Wingdings" w:hAnsi="Wingdings" w:hint="default"/>
      </w:rPr>
    </w:lvl>
    <w:lvl w:ilvl="6" w:tplc="04260001">
      <w:start w:val="1"/>
      <w:numFmt w:val="bullet"/>
      <w:lvlText w:val=""/>
      <w:lvlJc w:val="left"/>
      <w:pPr>
        <w:ind w:left="6251" w:hanging="360"/>
      </w:pPr>
      <w:rPr>
        <w:rFonts w:ascii="Symbol" w:hAnsi="Symbol" w:hint="default"/>
      </w:rPr>
    </w:lvl>
    <w:lvl w:ilvl="7" w:tplc="04260003">
      <w:start w:val="1"/>
      <w:numFmt w:val="bullet"/>
      <w:lvlText w:val="o"/>
      <w:lvlJc w:val="left"/>
      <w:pPr>
        <w:ind w:left="6971" w:hanging="360"/>
      </w:pPr>
      <w:rPr>
        <w:rFonts w:ascii="Courier New" w:hAnsi="Courier New" w:cs="Courier New" w:hint="default"/>
      </w:rPr>
    </w:lvl>
    <w:lvl w:ilvl="8" w:tplc="04260005">
      <w:start w:val="1"/>
      <w:numFmt w:val="bullet"/>
      <w:lvlText w:val=""/>
      <w:lvlJc w:val="left"/>
      <w:pPr>
        <w:ind w:left="7691" w:hanging="360"/>
      </w:pPr>
      <w:rPr>
        <w:rFonts w:ascii="Wingdings" w:hAnsi="Wingdings" w:hint="default"/>
      </w:rPr>
    </w:lvl>
  </w:abstractNum>
  <w:abstractNum w:abstractNumId="2" w15:restartNumberingAfterBreak="0">
    <w:nsid w:val="2989377F"/>
    <w:multiLevelType w:val="multilevel"/>
    <w:tmpl w:val="863E8D26"/>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rPr>
        <w:b w:val="0"/>
        <w:bCs w:val="0"/>
      </w:rPr>
    </w:lvl>
    <w:lvl w:ilvl="3">
      <w:start w:val="1"/>
      <w:numFmt w:val="decimal"/>
      <w:lvlText w:val="%1.%2.%3.%4."/>
      <w:lvlJc w:val="left"/>
      <w:pPr>
        <w:ind w:left="1996"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A1D5123"/>
    <w:multiLevelType w:val="multilevel"/>
    <w:tmpl w:val="C4E28C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99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FE7F9A"/>
    <w:multiLevelType w:val="multilevel"/>
    <w:tmpl w:val="F28C6A0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F1648C"/>
    <w:multiLevelType w:val="multilevel"/>
    <w:tmpl w:val="19D09026"/>
    <w:lvl w:ilvl="0">
      <w:start w:val="1"/>
      <w:numFmt w:val="decimal"/>
      <w:lvlText w:val="%1."/>
      <w:lvlJc w:val="left"/>
      <w:pPr>
        <w:ind w:left="540" w:hanging="540"/>
      </w:pPr>
      <w:rPr>
        <w:color w:val="000000"/>
      </w:rPr>
    </w:lvl>
    <w:lvl w:ilvl="1">
      <w:start w:val="2"/>
      <w:numFmt w:val="decimal"/>
      <w:lvlText w:val="%1.%2."/>
      <w:lvlJc w:val="left"/>
      <w:pPr>
        <w:ind w:left="540" w:hanging="540"/>
      </w:pPr>
      <w:rPr>
        <w:color w:val="000000"/>
      </w:rPr>
    </w:lvl>
    <w:lvl w:ilvl="2">
      <w:start w:val="2"/>
      <w:numFmt w:val="decimal"/>
      <w:lvlText w:val="%1.%2.%3."/>
      <w:lvlJc w:val="left"/>
      <w:pPr>
        <w:ind w:left="1145" w:hanging="720"/>
      </w:pPr>
      <w:rPr>
        <w:color w:val="000000"/>
      </w:rPr>
    </w:lvl>
    <w:lvl w:ilvl="3">
      <w:start w:val="1"/>
      <w:numFmt w:val="decimal"/>
      <w:lvlText w:val="%1.%2.%3.%4."/>
      <w:lvlJc w:val="left"/>
      <w:pPr>
        <w:ind w:left="1800" w:hanging="720"/>
      </w:pPr>
      <w:rPr>
        <w:color w:val="000000"/>
      </w:rPr>
    </w:lvl>
    <w:lvl w:ilvl="4">
      <w:start w:val="1"/>
      <w:numFmt w:val="decimal"/>
      <w:lvlText w:val="%1.%2.%3.%4.%5."/>
      <w:lvlJc w:val="left"/>
      <w:pPr>
        <w:ind w:left="2520" w:hanging="1080"/>
      </w:pPr>
      <w:rPr>
        <w:color w:val="000000"/>
      </w:rPr>
    </w:lvl>
    <w:lvl w:ilvl="5">
      <w:start w:val="1"/>
      <w:numFmt w:val="decimal"/>
      <w:lvlText w:val="%1.%2.%3.%4.%5.%6."/>
      <w:lvlJc w:val="left"/>
      <w:pPr>
        <w:ind w:left="2880" w:hanging="1080"/>
      </w:pPr>
      <w:rPr>
        <w:color w:val="000000"/>
      </w:rPr>
    </w:lvl>
    <w:lvl w:ilvl="6">
      <w:start w:val="1"/>
      <w:numFmt w:val="decimal"/>
      <w:lvlText w:val="%1.%2.%3.%4.%5.%6.%7."/>
      <w:lvlJc w:val="left"/>
      <w:pPr>
        <w:ind w:left="3600" w:hanging="1440"/>
      </w:pPr>
      <w:rPr>
        <w:color w:val="000000"/>
      </w:rPr>
    </w:lvl>
    <w:lvl w:ilvl="7">
      <w:start w:val="1"/>
      <w:numFmt w:val="decimal"/>
      <w:lvlText w:val="%1.%2.%3.%4.%5.%6.%7.%8."/>
      <w:lvlJc w:val="left"/>
      <w:pPr>
        <w:ind w:left="3960" w:hanging="1440"/>
      </w:pPr>
      <w:rPr>
        <w:color w:val="000000"/>
      </w:rPr>
    </w:lvl>
    <w:lvl w:ilvl="8">
      <w:start w:val="1"/>
      <w:numFmt w:val="decimal"/>
      <w:lvlText w:val="%1.%2.%3.%4.%5.%6.%7.%8.%9."/>
      <w:lvlJc w:val="left"/>
      <w:pPr>
        <w:ind w:left="4680" w:hanging="1800"/>
      </w:pPr>
      <w:rPr>
        <w:color w:val="000000"/>
      </w:rPr>
    </w:lvl>
  </w:abstractNum>
  <w:abstractNum w:abstractNumId="6" w15:restartNumberingAfterBreak="0">
    <w:nsid w:val="400D7CB9"/>
    <w:multiLevelType w:val="multilevel"/>
    <w:tmpl w:val="1BFA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B4F8F"/>
    <w:multiLevelType w:val="hybridMultilevel"/>
    <w:tmpl w:val="C2D882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413305"/>
    <w:multiLevelType w:val="hybridMultilevel"/>
    <w:tmpl w:val="8528C480"/>
    <w:lvl w:ilvl="0" w:tplc="26D2CA2C">
      <w:start w:val="1"/>
      <w:numFmt w:val="decimal"/>
      <w:lvlText w:val="%1.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5F69075E"/>
    <w:multiLevelType w:val="multilevel"/>
    <w:tmpl w:val="DB34F650"/>
    <w:lvl w:ilvl="0">
      <w:start w:val="1"/>
      <w:numFmt w:val="decimal"/>
      <w:lvlText w:val="%1."/>
      <w:lvlJc w:val="left"/>
      <w:pPr>
        <w:ind w:left="540" w:hanging="540"/>
      </w:pPr>
      <w:rPr>
        <w:rFonts w:hint="default"/>
        <w:color w:val="000000"/>
      </w:rPr>
    </w:lvl>
    <w:lvl w:ilvl="1">
      <w:start w:val="4"/>
      <w:numFmt w:val="decimal"/>
      <w:lvlText w:val="%1.%2."/>
      <w:lvlJc w:val="left"/>
      <w:pPr>
        <w:ind w:left="540" w:hanging="540"/>
      </w:pPr>
      <w:rPr>
        <w:rFonts w:hint="default"/>
        <w:color w:val="000000"/>
      </w:rPr>
    </w:lvl>
    <w:lvl w:ilvl="2">
      <w:start w:val="1"/>
      <w:numFmt w:val="decimal"/>
      <w:lvlText w:val="%1.%2.%3."/>
      <w:lvlJc w:val="left"/>
      <w:pPr>
        <w:ind w:left="1145"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0" w15:restartNumberingAfterBreak="0">
    <w:nsid w:val="605D14F6"/>
    <w:multiLevelType w:val="multilevel"/>
    <w:tmpl w:val="529C7E08"/>
    <w:lvl w:ilvl="0">
      <w:start w:val="3"/>
      <w:numFmt w:val="decimal"/>
      <w:lvlText w:val="%1."/>
      <w:lvlJc w:val="left"/>
      <w:pPr>
        <w:ind w:left="360" w:hanging="360"/>
      </w:pPr>
    </w:lvl>
    <w:lvl w:ilvl="1">
      <w:start w:val="1"/>
      <w:numFmt w:val="decimal"/>
      <w:lvlText w:val="%1.%2."/>
      <w:lvlJc w:val="left"/>
      <w:pPr>
        <w:ind w:left="502" w:hanging="360"/>
      </w:pPr>
      <w:rPr>
        <w:b w:val="0"/>
        <w:bCs/>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1" w15:restartNumberingAfterBreak="0">
    <w:nsid w:val="70F002D4"/>
    <w:multiLevelType w:val="multilevel"/>
    <w:tmpl w:val="5BC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50799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9024263">
    <w:abstractNumId w:val="5"/>
  </w:num>
  <w:num w:numId="3" w16cid:durableId="513572317">
    <w:abstractNumId w:val="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154693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176669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8851824">
    <w:abstractNumId w:val="1"/>
    <w:lvlOverride w:ilvl="0"/>
    <w:lvlOverride w:ilvl="1"/>
    <w:lvlOverride w:ilvl="2"/>
    <w:lvlOverride w:ilvl="3"/>
    <w:lvlOverride w:ilvl="4"/>
    <w:lvlOverride w:ilvl="5"/>
    <w:lvlOverride w:ilvl="6"/>
    <w:lvlOverride w:ilvl="7"/>
    <w:lvlOverride w:ilvl="8"/>
  </w:num>
  <w:num w:numId="7" w16cid:durableId="1243107704">
    <w:abstractNumId w:val="6"/>
  </w:num>
  <w:num w:numId="8" w16cid:durableId="1697005165">
    <w:abstractNumId w:val="11"/>
  </w:num>
  <w:num w:numId="9" w16cid:durableId="227302203">
    <w:abstractNumId w:val="1"/>
  </w:num>
  <w:num w:numId="10" w16cid:durableId="493958960">
    <w:abstractNumId w:val="8"/>
  </w:num>
  <w:num w:numId="11" w16cid:durableId="1851993078">
    <w:abstractNumId w:val="7"/>
  </w:num>
  <w:num w:numId="12" w16cid:durableId="2044943309">
    <w:abstractNumId w:val="4"/>
  </w:num>
  <w:num w:numId="13" w16cid:durableId="1863398545">
    <w:abstractNumId w:val="9"/>
  </w:num>
  <w:num w:numId="14" w16cid:durableId="979117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D9A"/>
    <w:rsid w:val="00072973"/>
    <w:rsid w:val="0009675F"/>
    <w:rsid w:val="000A3D06"/>
    <w:rsid w:val="00107535"/>
    <w:rsid w:val="0016753C"/>
    <w:rsid w:val="00173BE2"/>
    <w:rsid w:val="00191BB7"/>
    <w:rsid w:val="001C5AA8"/>
    <w:rsid w:val="001F5ABB"/>
    <w:rsid w:val="00215082"/>
    <w:rsid w:val="00232ACB"/>
    <w:rsid w:val="00247D9A"/>
    <w:rsid w:val="00257A92"/>
    <w:rsid w:val="00283E67"/>
    <w:rsid w:val="002A31D5"/>
    <w:rsid w:val="002B17E6"/>
    <w:rsid w:val="00307801"/>
    <w:rsid w:val="003310D2"/>
    <w:rsid w:val="00332587"/>
    <w:rsid w:val="00390C3F"/>
    <w:rsid w:val="003C78C2"/>
    <w:rsid w:val="003F35E0"/>
    <w:rsid w:val="00460866"/>
    <w:rsid w:val="00480B25"/>
    <w:rsid w:val="005167B3"/>
    <w:rsid w:val="005172FA"/>
    <w:rsid w:val="00527C99"/>
    <w:rsid w:val="00534574"/>
    <w:rsid w:val="005637D0"/>
    <w:rsid w:val="00591ECF"/>
    <w:rsid w:val="006A5512"/>
    <w:rsid w:val="006B3AD6"/>
    <w:rsid w:val="007F4492"/>
    <w:rsid w:val="00891FE4"/>
    <w:rsid w:val="008B441D"/>
    <w:rsid w:val="008B6959"/>
    <w:rsid w:val="008F6AC2"/>
    <w:rsid w:val="009241EA"/>
    <w:rsid w:val="00941D0A"/>
    <w:rsid w:val="00943B47"/>
    <w:rsid w:val="00AB6AE9"/>
    <w:rsid w:val="00AE4932"/>
    <w:rsid w:val="00AF585D"/>
    <w:rsid w:val="00B07F69"/>
    <w:rsid w:val="00B7448D"/>
    <w:rsid w:val="00B87117"/>
    <w:rsid w:val="00BA6267"/>
    <w:rsid w:val="00BC2D10"/>
    <w:rsid w:val="00C41958"/>
    <w:rsid w:val="00C514AB"/>
    <w:rsid w:val="00CB275A"/>
    <w:rsid w:val="00CC7D4B"/>
    <w:rsid w:val="00CE5F87"/>
    <w:rsid w:val="00D11E17"/>
    <w:rsid w:val="00D273DE"/>
    <w:rsid w:val="00D47C17"/>
    <w:rsid w:val="00D6128E"/>
    <w:rsid w:val="00D72D7F"/>
    <w:rsid w:val="00D80995"/>
    <w:rsid w:val="00E55835"/>
    <w:rsid w:val="00ED52DB"/>
    <w:rsid w:val="00F1497B"/>
    <w:rsid w:val="00F46DEC"/>
    <w:rsid w:val="00F5026A"/>
    <w:rsid w:val="00F701C8"/>
    <w:rsid w:val="00FB5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E875E"/>
  <w15:chartTrackingRefBased/>
  <w15:docId w15:val="{FDECCFA2-B985-4335-91E7-852AD1AC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7D0"/>
    <w:pPr>
      <w:spacing w:after="0" w:line="240" w:lineRule="auto"/>
      <w:jc w:val="both"/>
    </w:pPr>
    <w:rPr>
      <w:rFonts w:ascii="Times New Roman" w:hAnsi="Times New Roman" w:cs="Arial"/>
      <w:bCs/>
      <w:sz w:val="24"/>
      <w:szCs w:val="164"/>
      <w:lang w:eastAsia="lv-LV"/>
    </w:rPr>
  </w:style>
  <w:style w:type="paragraph" w:styleId="Heading1">
    <w:name w:val="heading 1"/>
    <w:basedOn w:val="Normal"/>
    <w:next w:val="Normal"/>
    <w:link w:val="Heading1Char"/>
    <w:uiPriority w:val="9"/>
    <w:qFormat/>
    <w:rsid w:val="00247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D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D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47D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47D9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7D9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7D9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7D9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character" w:customStyle="1" w:styleId="Heading1Char">
    <w:name w:val="Heading 1 Char"/>
    <w:basedOn w:val="DefaultParagraphFont"/>
    <w:link w:val="Heading1"/>
    <w:uiPriority w:val="9"/>
    <w:rsid w:val="00247D9A"/>
    <w:rPr>
      <w:rFonts w:asciiTheme="majorHAnsi" w:eastAsiaTheme="majorEastAsia" w:hAnsiTheme="majorHAnsi" w:cstheme="majorBidi"/>
      <w:bCs/>
      <w:color w:val="0F4761" w:themeColor="accent1" w:themeShade="BF"/>
      <w:sz w:val="40"/>
      <w:szCs w:val="40"/>
      <w:lang w:eastAsia="lv-LV"/>
    </w:rPr>
  </w:style>
  <w:style w:type="character" w:customStyle="1" w:styleId="Heading2Char">
    <w:name w:val="Heading 2 Char"/>
    <w:basedOn w:val="DefaultParagraphFont"/>
    <w:link w:val="Heading2"/>
    <w:uiPriority w:val="9"/>
    <w:semiHidden/>
    <w:rsid w:val="00247D9A"/>
    <w:rPr>
      <w:rFonts w:asciiTheme="majorHAnsi" w:eastAsiaTheme="majorEastAsia" w:hAnsiTheme="majorHAnsi" w:cstheme="majorBidi"/>
      <w:bCs/>
      <w:color w:val="0F4761" w:themeColor="accent1" w:themeShade="BF"/>
      <w:sz w:val="32"/>
      <w:szCs w:val="32"/>
      <w:lang w:eastAsia="lv-LV"/>
    </w:rPr>
  </w:style>
  <w:style w:type="character" w:customStyle="1" w:styleId="Heading3Char">
    <w:name w:val="Heading 3 Char"/>
    <w:basedOn w:val="DefaultParagraphFont"/>
    <w:link w:val="Heading3"/>
    <w:uiPriority w:val="9"/>
    <w:semiHidden/>
    <w:rsid w:val="00247D9A"/>
    <w:rPr>
      <w:rFonts w:eastAsiaTheme="majorEastAsia" w:cstheme="majorBidi"/>
      <w:bCs/>
      <w:color w:val="0F4761" w:themeColor="accent1" w:themeShade="BF"/>
      <w:sz w:val="28"/>
      <w:szCs w:val="28"/>
      <w:lang w:eastAsia="lv-LV"/>
    </w:rPr>
  </w:style>
  <w:style w:type="character" w:customStyle="1" w:styleId="Heading4Char">
    <w:name w:val="Heading 4 Char"/>
    <w:basedOn w:val="DefaultParagraphFont"/>
    <w:link w:val="Heading4"/>
    <w:uiPriority w:val="9"/>
    <w:semiHidden/>
    <w:rsid w:val="00247D9A"/>
    <w:rPr>
      <w:rFonts w:eastAsiaTheme="majorEastAsia" w:cstheme="majorBidi"/>
      <w:bCs/>
      <w:i/>
      <w:iCs/>
      <w:color w:val="0F4761" w:themeColor="accent1" w:themeShade="BF"/>
      <w:sz w:val="24"/>
      <w:szCs w:val="164"/>
      <w:lang w:eastAsia="lv-LV"/>
    </w:rPr>
  </w:style>
  <w:style w:type="character" w:customStyle="1" w:styleId="Heading5Char">
    <w:name w:val="Heading 5 Char"/>
    <w:basedOn w:val="DefaultParagraphFont"/>
    <w:link w:val="Heading5"/>
    <w:uiPriority w:val="9"/>
    <w:semiHidden/>
    <w:rsid w:val="00247D9A"/>
    <w:rPr>
      <w:rFonts w:eastAsiaTheme="majorEastAsia" w:cstheme="majorBidi"/>
      <w:bCs/>
      <w:color w:val="0F4761" w:themeColor="accent1" w:themeShade="BF"/>
      <w:sz w:val="24"/>
      <w:szCs w:val="164"/>
      <w:lang w:eastAsia="lv-LV"/>
    </w:rPr>
  </w:style>
  <w:style w:type="character" w:customStyle="1" w:styleId="Heading6Char">
    <w:name w:val="Heading 6 Char"/>
    <w:basedOn w:val="DefaultParagraphFont"/>
    <w:link w:val="Heading6"/>
    <w:uiPriority w:val="9"/>
    <w:semiHidden/>
    <w:rsid w:val="00247D9A"/>
    <w:rPr>
      <w:rFonts w:eastAsiaTheme="majorEastAsia" w:cstheme="majorBidi"/>
      <w:bCs/>
      <w:i/>
      <w:iCs/>
      <w:color w:val="595959" w:themeColor="text1" w:themeTint="A6"/>
      <w:sz w:val="24"/>
      <w:szCs w:val="164"/>
      <w:lang w:eastAsia="lv-LV"/>
    </w:rPr>
  </w:style>
  <w:style w:type="character" w:customStyle="1" w:styleId="Heading7Char">
    <w:name w:val="Heading 7 Char"/>
    <w:basedOn w:val="DefaultParagraphFont"/>
    <w:link w:val="Heading7"/>
    <w:uiPriority w:val="9"/>
    <w:semiHidden/>
    <w:rsid w:val="00247D9A"/>
    <w:rPr>
      <w:rFonts w:eastAsiaTheme="majorEastAsia" w:cstheme="majorBidi"/>
      <w:bCs/>
      <w:color w:val="595959" w:themeColor="text1" w:themeTint="A6"/>
      <w:sz w:val="24"/>
      <w:szCs w:val="164"/>
      <w:lang w:eastAsia="lv-LV"/>
    </w:rPr>
  </w:style>
  <w:style w:type="character" w:customStyle="1" w:styleId="Heading8Char">
    <w:name w:val="Heading 8 Char"/>
    <w:basedOn w:val="DefaultParagraphFont"/>
    <w:link w:val="Heading8"/>
    <w:uiPriority w:val="9"/>
    <w:semiHidden/>
    <w:rsid w:val="00247D9A"/>
    <w:rPr>
      <w:rFonts w:eastAsiaTheme="majorEastAsia" w:cstheme="majorBidi"/>
      <w:bCs/>
      <w:i/>
      <w:iCs/>
      <w:color w:val="272727" w:themeColor="text1" w:themeTint="D8"/>
      <w:sz w:val="24"/>
      <w:szCs w:val="164"/>
      <w:lang w:eastAsia="lv-LV"/>
    </w:rPr>
  </w:style>
  <w:style w:type="character" w:customStyle="1" w:styleId="Heading9Char">
    <w:name w:val="Heading 9 Char"/>
    <w:basedOn w:val="DefaultParagraphFont"/>
    <w:link w:val="Heading9"/>
    <w:uiPriority w:val="9"/>
    <w:semiHidden/>
    <w:rsid w:val="00247D9A"/>
    <w:rPr>
      <w:rFonts w:eastAsiaTheme="majorEastAsia" w:cstheme="majorBidi"/>
      <w:bCs/>
      <w:color w:val="272727" w:themeColor="text1" w:themeTint="D8"/>
      <w:sz w:val="24"/>
      <w:szCs w:val="164"/>
      <w:lang w:eastAsia="lv-LV"/>
    </w:rPr>
  </w:style>
  <w:style w:type="paragraph" w:styleId="Title">
    <w:name w:val="Title"/>
    <w:basedOn w:val="Normal"/>
    <w:next w:val="Normal"/>
    <w:link w:val="TitleChar"/>
    <w:uiPriority w:val="10"/>
    <w:qFormat/>
    <w:rsid w:val="00247D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D9A"/>
    <w:rPr>
      <w:rFonts w:asciiTheme="majorHAnsi" w:eastAsiaTheme="majorEastAsia" w:hAnsiTheme="majorHAnsi" w:cstheme="majorBidi"/>
      <w:bCs/>
      <w:spacing w:val="-10"/>
      <w:kern w:val="28"/>
      <w:sz w:val="56"/>
      <w:szCs w:val="56"/>
      <w:lang w:eastAsia="lv-LV"/>
    </w:rPr>
  </w:style>
  <w:style w:type="paragraph" w:styleId="Subtitle">
    <w:name w:val="Subtitle"/>
    <w:basedOn w:val="Normal"/>
    <w:next w:val="Normal"/>
    <w:link w:val="SubtitleChar"/>
    <w:uiPriority w:val="11"/>
    <w:qFormat/>
    <w:rsid w:val="00247D9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D9A"/>
    <w:rPr>
      <w:rFonts w:eastAsiaTheme="majorEastAsia" w:cstheme="majorBidi"/>
      <w:bCs/>
      <w:color w:val="595959" w:themeColor="text1" w:themeTint="A6"/>
      <w:spacing w:val="15"/>
      <w:sz w:val="28"/>
      <w:szCs w:val="28"/>
      <w:lang w:eastAsia="lv-LV"/>
    </w:rPr>
  </w:style>
  <w:style w:type="paragraph" w:styleId="Quote">
    <w:name w:val="Quote"/>
    <w:basedOn w:val="Normal"/>
    <w:next w:val="Normal"/>
    <w:link w:val="QuoteChar"/>
    <w:uiPriority w:val="29"/>
    <w:qFormat/>
    <w:rsid w:val="00247D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7D9A"/>
    <w:rPr>
      <w:rFonts w:ascii="Times New Roman" w:hAnsi="Times New Roman" w:cs="Arial"/>
      <w:bCs/>
      <w:i/>
      <w:iCs/>
      <w:color w:val="404040" w:themeColor="text1" w:themeTint="BF"/>
      <w:sz w:val="24"/>
      <w:szCs w:val="164"/>
      <w:lang w:eastAsia="lv-LV"/>
    </w:rPr>
  </w:style>
  <w:style w:type="paragraph" w:styleId="ListParagraph">
    <w:name w:val="List Paragraph"/>
    <w:basedOn w:val="Normal"/>
    <w:uiPriority w:val="34"/>
    <w:qFormat/>
    <w:rsid w:val="00247D9A"/>
    <w:pPr>
      <w:ind w:left="720"/>
      <w:contextualSpacing/>
    </w:pPr>
  </w:style>
  <w:style w:type="character" w:styleId="IntenseEmphasis">
    <w:name w:val="Intense Emphasis"/>
    <w:basedOn w:val="DefaultParagraphFont"/>
    <w:uiPriority w:val="21"/>
    <w:qFormat/>
    <w:rsid w:val="00247D9A"/>
    <w:rPr>
      <w:i/>
      <w:iCs/>
      <w:color w:val="0F4761" w:themeColor="accent1" w:themeShade="BF"/>
    </w:rPr>
  </w:style>
  <w:style w:type="paragraph" w:styleId="IntenseQuote">
    <w:name w:val="Intense Quote"/>
    <w:basedOn w:val="Normal"/>
    <w:next w:val="Normal"/>
    <w:link w:val="IntenseQuoteChar"/>
    <w:uiPriority w:val="30"/>
    <w:qFormat/>
    <w:rsid w:val="00247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D9A"/>
    <w:rPr>
      <w:rFonts w:ascii="Times New Roman" w:hAnsi="Times New Roman" w:cs="Arial"/>
      <w:bCs/>
      <w:i/>
      <w:iCs/>
      <w:color w:val="0F4761" w:themeColor="accent1" w:themeShade="BF"/>
      <w:sz w:val="24"/>
      <w:szCs w:val="164"/>
      <w:lang w:eastAsia="lv-LV"/>
    </w:rPr>
  </w:style>
  <w:style w:type="character" w:styleId="IntenseReference">
    <w:name w:val="Intense Reference"/>
    <w:basedOn w:val="DefaultParagraphFont"/>
    <w:uiPriority w:val="32"/>
    <w:qFormat/>
    <w:rsid w:val="00247D9A"/>
    <w:rPr>
      <w:b/>
      <w:bCs/>
      <w:smallCaps/>
      <w:color w:val="0F4761" w:themeColor="accent1" w:themeShade="BF"/>
      <w:spacing w:val="5"/>
    </w:rPr>
  </w:style>
  <w:style w:type="character" w:styleId="Hyperlink">
    <w:name w:val="Hyperlink"/>
    <w:basedOn w:val="DefaultParagraphFont"/>
    <w:uiPriority w:val="99"/>
    <w:unhideWhenUsed/>
    <w:rsid w:val="00247D9A"/>
    <w:rPr>
      <w:color w:val="467886" w:themeColor="hyperlink"/>
      <w:u w:val="single"/>
    </w:rPr>
  </w:style>
  <w:style w:type="character" w:styleId="UnresolvedMention">
    <w:name w:val="Unresolved Mention"/>
    <w:basedOn w:val="DefaultParagraphFont"/>
    <w:uiPriority w:val="99"/>
    <w:semiHidden/>
    <w:unhideWhenUsed/>
    <w:rsid w:val="00247D9A"/>
    <w:rPr>
      <w:color w:val="605E5C"/>
      <w:shd w:val="clear" w:color="auto" w:fill="E1DFDD"/>
    </w:rPr>
  </w:style>
  <w:style w:type="table" w:styleId="TableGrid">
    <w:name w:val="Table Grid"/>
    <w:basedOn w:val="TableNormal"/>
    <w:uiPriority w:val="39"/>
    <w:rsid w:val="006B3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2B17E6"/>
    <w:pPr>
      <w:spacing w:before="100" w:beforeAutospacing="1" w:after="100" w:afterAutospacing="1"/>
      <w:jc w:val="left"/>
    </w:pPr>
    <w:rPr>
      <w:rFonts w:cs="Times New Roman"/>
      <w:bCs w:val="0"/>
      <w:kern w:val="0"/>
      <w:szCs w:val="24"/>
      <w14:ligatures w14:val="none"/>
    </w:rPr>
  </w:style>
  <w:style w:type="character" w:styleId="Strong">
    <w:name w:val="Strong"/>
    <w:basedOn w:val="DefaultParagraphFont"/>
    <w:uiPriority w:val="22"/>
    <w:qFormat/>
    <w:rsid w:val="002B17E6"/>
    <w:rPr>
      <w:b/>
      <w:bCs/>
    </w:rPr>
  </w:style>
  <w:style w:type="paragraph" w:styleId="NormalWeb">
    <w:name w:val="Normal (Web)"/>
    <w:basedOn w:val="Normal"/>
    <w:uiPriority w:val="99"/>
    <w:semiHidden/>
    <w:unhideWhenUsed/>
    <w:rsid w:val="002B17E6"/>
    <w:pPr>
      <w:spacing w:before="100" w:beforeAutospacing="1" w:after="100" w:afterAutospacing="1"/>
      <w:jc w:val="left"/>
    </w:pPr>
    <w:rPr>
      <w:rFonts w:cs="Times New Roman"/>
      <w:bCs w:val="0"/>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aslimnica.lv" TargetMode="External"/><Relationship Id="rId3" Type="http://schemas.openxmlformats.org/officeDocument/2006/relationships/settings" Target="settings.xml"/><Relationship Id="rId7" Type="http://schemas.openxmlformats.org/officeDocument/2006/relationships/hyperlink" Target="https://aslimnica.lv/iepirkumi/tirgus-izpe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ja.jekabsone@aslimnica.lv" TargetMode="External"/><Relationship Id="rId5" Type="http://schemas.openxmlformats.org/officeDocument/2006/relationships/hyperlink" Target="mailto:dainis.mednis@aslimnic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Pages>
  <Words>7260</Words>
  <Characters>4139</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Aija Jēkabsone-Lasenberga</cp:lastModifiedBy>
  <cp:revision>8</cp:revision>
  <dcterms:created xsi:type="dcterms:W3CDTF">2026-08-25T09:16:00Z</dcterms:created>
  <dcterms:modified xsi:type="dcterms:W3CDTF">2026-08-25T11:23:00Z</dcterms:modified>
</cp:coreProperties>
</file>