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5BC5" w14:textId="1ECB0526" w:rsidR="00CA24E8" w:rsidRPr="00ED6587" w:rsidRDefault="00CA24E8" w:rsidP="00E4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ED6587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Cenu aptauja</w:t>
      </w:r>
      <w:r w:rsidR="00E26A2F" w:rsidRPr="00ED6587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s </w:t>
      </w:r>
    </w:p>
    <w:p w14:paraId="7367DBD8" w14:textId="58B03B4E" w:rsidR="00CA24E8" w:rsidRPr="005233CE" w:rsidRDefault="00A7356D" w:rsidP="00E4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5233CE">
        <w:rPr>
          <w:rFonts w:ascii="Times New Roman" w:eastAsia="Times New Roman" w:hAnsi="Times New Roman"/>
          <w:b/>
          <w:sz w:val="28"/>
          <w:szCs w:val="28"/>
          <w:lang w:val="lv-LV"/>
        </w:rPr>
        <w:t>„</w:t>
      </w:r>
      <w:r w:rsidR="005F33C2" w:rsidRPr="005F33C2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Darbinieku identifikācijas karšu izgatavošana un izgatavoto karšu piegāde</w:t>
      </w:r>
      <w:r w:rsidR="00AD7C93" w:rsidRPr="00197E79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”</w:t>
      </w:r>
    </w:p>
    <w:p w14:paraId="40C95F13" w14:textId="66350671" w:rsidR="00F50FEB" w:rsidRDefault="00C073CA" w:rsidP="00E4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</w:t>
      </w:r>
      <w:r w:rsidR="00F70BA6" w:rsidRPr="00ED6587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olikums</w:t>
      </w:r>
    </w:p>
    <w:p w14:paraId="69FC6C9A" w14:textId="4140DF8D" w:rsidR="00C073CA" w:rsidRPr="00BC734B" w:rsidRDefault="00C073CA" w:rsidP="00E4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073CA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>(</w:t>
      </w:r>
      <w:r w:rsidRPr="00C073CA">
        <w:rPr>
          <w:rFonts w:ascii="Times New Roman" w:hAnsi="Times New Roman" w:cs="Times New Roman"/>
          <w:bCs/>
          <w:sz w:val="24"/>
          <w:szCs w:val="24"/>
        </w:rPr>
        <w:t>I</w:t>
      </w:r>
      <w:r w:rsidRPr="00D7605B">
        <w:rPr>
          <w:rFonts w:ascii="Times New Roman" w:hAnsi="Times New Roman" w:cs="Times New Roman"/>
          <w:bCs/>
          <w:sz w:val="24"/>
          <w:szCs w:val="24"/>
        </w:rPr>
        <w:t xml:space="preserve">D Nr. </w:t>
      </w:r>
      <w:r w:rsidR="005105E2" w:rsidRPr="005105E2">
        <w:rPr>
          <w:rFonts w:ascii="Times New Roman" w:eastAsia="Times New Roman" w:hAnsi="Times New Roman" w:cs="Times New Roman"/>
          <w:sz w:val="24"/>
          <w:szCs w:val="24"/>
          <w:lang w:eastAsia="lv-LV"/>
        </w:rPr>
        <w:t>RAKUS CA/202</w:t>
      </w:r>
      <w:r w:rsidR="005F33C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105E2" w:rsidRPr="005105E2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5F33C2">
        <w:rPr>
          <w:rFonts w:ascii="Times New Roman" w:eastAsia="Times New Roman" w:hAnsi="Times New Roman" w:cs="Times New Roman"/>
          <w:sz w:val="24"/>
          <w:szCs w:val="24"/>
          <w:lang w:eastAsia="lv-LV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</w:p>
    <w:p w14:paraId="35CE6EB3" w14:textId="77777777" w:rsidR="0066349B" w:rsidRDefault="0066349B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B79A111" w:rsidR="00E41611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66349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530276D9" w:rsidR="00E41611" w:rsidRPr="0066349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C479D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SIA “</w:t>
      </w:r>
      <w:r w:rsidRPr="0066349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Rīgas Austrumu klīniskā universitātes slimnīca” </w:t>
      </w:r>
    </w:p>
    <w:p w14:paraId="70704CAC" w14:textId="209634CE" w:rsidR="00E41611" w:rsidRPr="0066349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6349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40003951628; Hipokrāta iela 2, Rīga, LV-1079</w:t>
      </w:r>
    </w:p>
    <w:p w14:paraId="155C9DF4" w14:textId="77777777" w:rsidR="00E41611" w:rsidRPr="00E41611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C4FCC3" w14:textId="5BF7FF70" w:rsidR="00E24602" w:rsidRPr="00CA24E8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CA24E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1D768367" w14:textId="0D6C9AA2" w:rsidR="00197E79" w:rsidRPr="00197E79" w:rsidRDefault="00E24602" w:rsidP="00F50F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F70BA6">
        <w:rPr>
          <w:rFonts w:ascii="Times New Roman" w:hAnsi="Times New Roman"/>
          <w:bCs/>
          <w:sz w:val="24"/>
          <w:szCs w:val="24"/>
          <w:lang w:val="lv-LV"/>
        </w:rPr>
        <w:t>Iepirkuma priekšmets:</w:t>
      </w:r>
      <w:r w:rsidR="00D437FD" w:rsidRPr="00F70B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014B55" w:rsidRPr="00014B5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Darbinieku identifikācijas karšu izgatavošana un izgatavoto karšu piegāde</w:t>
      </w:r>
      <w:r w:rsidR="004F7DC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014B55" w:rsidRPr="00014B5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Ofseta tehnoloģijā vienpusēji apdrukātas PVC darbinieku identifikācijas kartes </w:t>
      </w:r>
      <w:r w:rsidR="004F7DC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 piegādi </w:t>
      </w:r>
      <w:r w:rsidR="00014B55" w:rsidRPr="00014B5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Hipokrāta ielā 2, Rīgā SIA “Rīgas Austrumu klīniskā universitātes slimnīca” (turpmāk – Pasūtītājs) vajadzībām</w:t>
      </w:r>
      <w:r w:rsidR="00B64932" w:rsidRPr="005105E2">
        <w:rPr>
          <w:rFonts w:ascii="Times New Roman" w:hAnsi="Times New Roman"/>
          <w:bCs/>
          <w:sz w:val="24"/>
          <w:szCs w:val="24"/>
          <w:lang w:val="lv-LV"/>
        </w:rPr>
        <w:t>.</w:t>
      </w:r>
      <w:r w:rsidR="00B64932" w:rsidRPr="00197E7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2C6F38E6" w14:textId="41E689ED" w:rsidR="001D1374" w:rsidRPr="004062D0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01518FD6" w:rsidR="00F50FEB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Plānotā līguma summa – līdz EUR </w:t>
      </w:r>
      <w:r w:rsidR="009F3C6C">
        <w:rPr>
          <w:rFonts w:ascii="Times New Roman" w:hAnsi="Times New Roman" w:cs="Times New Roman"/>
          <w:sz w:val="24"/>
          <w:szCs w:val="24"/>
        </w:rPr>
        <w:t xml:space="preserve">9 999,00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(bez PVN).</w:t>
      </w:r>
    </w:p>
    <w:p w14:paraId="1FA62AF1" w14:textId="2529B0C8" w:rsidR="00376F4B" w:rsidRDefault="006359A6" w:rsidP="00376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359A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 stājas spēkā tā </w:t>
      </w:r>
      <w:bookmarkStart w:id="0" w:name="_Hlk187747651"/>
      <w:r w:rsidRPr="006359A6">
        <w:rPr>
          <w:rFonts w:ascii="Times New Roman" w:eastAsia="Calibri" w:hAnsi="Times New Roman" w:cs="Times New Roman"/>
          <w:sz w:val="24"/>
          <w:szCs w:val="24"/>
          <w:lang w:val="lv-LV"/>
        </w:rPr>
        <w:t>abpusējas</w:t>
      </w:r>
      <w:bookmarkEnd w:id="0"/>
      <w:r w:rsidRPr="006359A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parakstīšanas brīd</w:t>
      </w:r>
      <w:r w:rsidR="004C18EC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6359A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</w:t>
      </w:r>
      <w:r w:rsidR="00376F4B" w:rsidRPr="00376F4B">
        <w:rPr>
          <w:rFonts w:ascii="Times New Roman" w:eastAsia="Calibri" w:hAnsi="Times New Roman" w:cs="Times New Roman"/>
          <w:sz w:val="24"/>
          <w:szCs w:val="24"/>
          <w:lang w:val="lv-LV"/>
        </w:rPr>
        <w:t>īdz</w:t>
      </w:r>
      <w:r w:rsidR="008A13C4" w:rsidRPr="008A13C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summas izlietojumam</w:t>
      </w:r>
      <w:r w:rsidR="00376F4B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14:paraId="5F1731B1" w14:textId="1818A58A" w:rsidR="00014B55" w:rsidRDefault="00014B55" w:rsidP="00376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14B55">
        <w:rPr>
          <w:rFonts w:ascii="Times New Roman" w:eastAsia="Calibri" w:hAnsi="Times New Roman" w:cs="Times New Roman"/>
          <w:sz w:val="24"/>
          <w:szCs w:val="24"/>
          <w:lang w:val="lv-LV"/>
        </w:rPr>
        <w:t>Pasūtījuma izpildes laiks 2 nedēļas no līguma parakstīšanas dienas.</w:t>
      </w:r>
    </w:p>
    <w:p w14:paraId="6DC5A055" w14:textId="77777777" w:rsidR="008A13C4" w:rsidRDefault="008A13C4" w:rsidP="00376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67095F3" w14:textId="44CA1C9E" w:rsidR="00CA24E8" w:rsidRDefault="00CA24E8" w:rsidP="00376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A24E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41611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D41611">
        <w:rPr>
          <w:rFonts w:ascii="Times New Roman" w:hAnsi="Times New Roman"/>
          <w:sz w:val="24"/>
          <w:szCs w:val="24"/>
          <w:lang w:val="lv-LV"/>
        </w:rPr>
        <w:t>am jābūt</w:t>
      </w:r>
      <w:r w:rsidRPr="00D41611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D41611">
        <w:rPr>
          <w:rFonts w:ascii="Times New Roman" w:hAnsi="Times New Roman"/>
          <w:sz w:val="24"/>
          <w:szCs w:val="24"/>
          <w:lang w:val="lv-LV"/>
        </w:rPr>
        <w:t>am</w:t>
      </w:r>
      <w:r w:rsidRPr="00D41611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D41611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D41611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1621881A" w14:textId="0F3591AE" w:rsidR="00014B55" w:rsidRPr="00014B55" w:rsidRDefault="00014B55" w:rsidP="00014B5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014B55">
        <w:rPr>
          <w:rFonts w:ascii="Times New Roman" w:hAnsi="Times New Roman"/>
          <w:bCs/>
          <w:sz w:val="24"/>
          <w:szCs w:val="24"/>
          <w:lang w:val="x-none"/>
        </w:rPr>
        <w:t xml:space="preserve">Pretendents iesniedz tehnisko piedāvājumu saskaņā ar Tehnisko specifikāciju. Tehniskajā specifikācijā izvirzītās prasības ir Pasūtītāja noteiktais minimālais prasību līmenis. Pretendentu iesniegtajiem Piedāvājumiem ir jāatbilst šīm noteiktajām minimālajām prasībām. Iesniedzot </w:t>
      </w:r>
      <w:r w:rsidR="004F7DC4">
        <w:rPr>
          <w:rFonts w:ascii="Times New Roman" w:hAnsi="Times New Roman"/>
          <w:bCs/>
          <w:sz w:val="24"/>
          <w:szCs w:val="24"/>
          <w:lang w:val="x-none"/>
        </w:rPr>
        <w:t xml:space="preserve">Finanšu </w:t>
      </w:r>
      <w:r w:rsidRPr="00014B55">
        <w:rPr>
          <w:rFonts w:ascii="Times New Roman" w:hAnsi="Times New Roman"/>
          <w:bCs/>
          <w:sz w:val="24"/>
          <w:szCs w:val="24"/>
          <w:lang w:val="x-none"/>
        </w:rPr>
        <w:t xml:space="preserve">piedāvājumu cenas jānorāda </w:t>
      </w:r>
      <w:r w:rsidR="007A1C60">
        <w:rPr>
          <w:rFonts w:ascii="Times New Roman" w:hAnsi="Times New Roman"/>
          <w:bCs/>
          <w:sz w:val="24"/>
          <w:szCs w:val="24"/>
          <w:lang w:val="x-none"/>
        </w:rPr>
        <w:t xml:space="preserve">gan bez PVN, gan </w:t>
      </w:r>
      <w:r w:rsidRPr="00014B55">
        <w:rPr>
          <w:rFonts w:ascii="Times New Roman" w:hAnsi="Times New Roman"/>
          <w:bCs/>
          <w:sz w:val="24"/>
          <w:szCs w:val="24"/>
          <w:lang w:val="x-none"/>
        </w:rPr>
        <w:t xml:space="preserve">ar </w:t>
      </w:r>
      <w:r w:rsidR="007A1C60">
        <w:rPr>
          <w:rFonts w:ascii="Times New Roman" w:hAnsi="Times New Roman"/>
          <w:bCs/>
          <w:sz w:val="24"/>
          <w:szCs w:val="24"/>
          <w:lang w:val="x-none"/>
        </w:rPr>
        <w:t>PVN</w:t>
      </w:r>
      <w:r w:rsidRPr="00014B55">
        <w:rPr>
          <w:rFonts w:ascii="Times New Roman" w:hAnsi="Times New Roman"/>
          <w:bCs/>
          <w:sz w:val="24"/>
          <w:szCs w:val="24"/>
          <w:lang w:val="x-none"/>
        </w:rPr>
        <w:t>.</w:t>
      </w:r>
    </w:p>
    <w:p w14:paraId="1F6EFCE1" w14:textId="77777777" w:rsidR="00014B55" w:rsidRPr="00014B55" w:rsidRDefault="00014B55" w:rsidP="00014B5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014B55">
        <w:rPr>
          <w:rFonts w:ascii="Times New Roman" w:hAnsi="Times New Roman"/>
          <w:bCs/>
          <w:sz w:val="24"/>
          <w:szCs w:val="24"/>
          <w:lang w:val="x-none"/>
        </w:rPr>
        <w:t>Pretendentam ir jāiesniedz apliecinājums tam, ka iepriekšējo 3 (trīs) gadu laikā (2023., 2024. un 2025. gadā) ir veicis vismaz 10 dažādu līdzīgu pasūtījumu veikšanu, minot darbu aprakstu un apjomu.</w:t>
      </w:r>
    </w:p>
    <w:p w14:paraId="4C7BB556" w14:textId="77777777" w:rsidR="00014B55" w:rsidRDefault="00014B55" w:rsidP="00014B5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014B55">
        <w:rPr>
          <w:rFonts w:ascii="Times New Roman" w:hAnsi="Times New Roman"/>
          <w:bCs/>
          <w:sz w:val="24"/>
          <w:szCs w:val="24"/>
          <w:lang w:val="x-none"/>
        </w:rPr>
        <w:t>Pasūtītājs var pieprasīt pretendentam iesniegt pārbaudei bezmaksas paraugus vai uzskates materiālus tehniskā piedāvājuma izvērtēšanai. Pretendentam pēc Pasūtītāja pieprasījuma bezmaksas paraugi vai uzskates materiāli jāiesniedz 5 (piecu) darba dienu laikā. Pretendentus, kuri neiesniedz bezmaksas paraugus vai uzskates materiālus 5 (piecu) darba dienu laikā, izslēdz no turpmākās vērtēšanas.</w:t>
      </w:r>
    </w:p>
    <w:p w14:paraId="30E977E6" w14:textId="77777777" w:rsidR="00014B55" w:rsidRDefault="00014B55" w:rsidP="00014B5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</w:p>
    <w:p w14:paraId="12568BDB" w14:textId="40E87551" w:rsidR="00DF5A6B" w:rsidRPr="00DF5A6B" w:rsidRDefault="00DF5A6B" w:rsidP="00014B5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F5A6B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1D3FFECB" w14:textId="410A7804" w:rsidR="00DF5A6B" w:rsidRDefault="00DF5A6B" w:rsidP="00DF5A6B">
      <w:pPr>
        <w:pStyle w:val="Pamatteksts2"/>
        <w:rPr>
          <w:szCs w:val="24"/>
        </w:rPr>
      </w:pPr>
      <w:r>
        <w:rPr>
          <w:szCs w:val="24"/>
        </w:rPr>
        <w:t xml:space="preserve">Par piegādāto un pieņemto preci samaksa tiek veikta 30 (trīsdesmit) dienu laikā no </w:t>
      </w:r>
      <w:r w:rsidR="00EC13F6">
        <w:t>Pušu parakstīta Pretendenta sagatavota</w:t>
      </w:r>
      <w:r w:rsidR="00004A2E" w:rsidRPr="00CD38AE">
        <w:t xml:space="preserve"> </w:t>
      </w:r>
      <w:r w:rsidR="00EC13F6" w:rsidRPr="00EC13F6">
        <w:t>Preču pavadzīmes – rēķina saņemšanas brīža</w:t>
      </w:r>
      <w:r>
        <w:rPr>
          <w:szCs w:val="24"/>
        </w:rPr>
        <w:t xml:space="preserve">. </w:t>
      </w:r>
    </w:p>
    <w:p w14:paraId="0CA63A96" w14:textId="22F35334" w:rsidR="00CA24E8" w:rsidRPr="00902603" w:rsidRDefault="00CA24E8" w:rsidP="00DF5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43D35CB" w14:textId="72FE8754" w:rsidR="003E3EF4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9056A1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04452BB3" w:rsidR="004F7DC4" w:rsidRDefault="00CE6E0D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8620C5">
        <w:rPr>
          <w:rFonts w:ascii="Times New Roman" w:hAnsi="Times New Roman"/>
          <w:color w:val="000000"/>
          <w:sz w:val="24"/>
          <w:szCs w:val="24"/>
          <w:lang w:val="lv-LV"/>
        </w:rPr>
        <w:t xml:space="preserve">Iepirkuma komisija izvēlas </w:t>
      </w:r>
      <w:r w:rsidRPr="00004A2E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</w:t>
      </w:r>
      <w:r w:rsidRPr="008620C5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</w:t>
      </w:r>
      <w:r w:rsidR="00F50FEB" w:rsidRPr="008620C5">
        <w:rPr>
          <w:rFonts w:ascii="Times New Roman" w:hAnsi="Times New Roman"/>
          <w:color w:val="000000"/>
          <w:sz w:val="24"/>
          <w:szCs w:val="24"/>
          <w:lang w:val="lv-LV"/>
        </w:rPr>
        <w:t xml:space="preserve">un tehniskās specifikācijas </w:t>
      </w:r>
      <w:r w:rsidRPr="008620C5">
        <w:rPr>
          <w:rFonts w:ascii="Times New Roman" w:hAnsi="Times New Roman"/>
          <w:color w:val="000000"/>
          <w:sz w:val="24"/>
          <w:szCs w:val="24"/>
          <w:lang w:val="lv-LV"/>
        </w:rPr>
        <w:t>prasībām atbilstošajiem</w:t>
      </w:r>
      <w:r w:rsidR="002A4C03" w:rsidRPr="008620C5">
        <w:rPr>
          <w:rFonts w:ascii="Times New Roman" w:hAnsi="Times New Roman"/>
          <w:color w:val="000000"/>
          <w:sz w:val="24"/>
          <w:szCs w:val="24"/>
          <w:lang w:val="lv-LV"/>
        </w:rPr>
        <w:t xml:space="preserve"> piedāvājumiem</w:t>
      </w:r>
      <w:r w:rsidRPr="008620C5">
        <w:rPr>
          <w:rFonts w:ascii="Times New Roman" w:hAnsi="Times New Roman"/>
          <w:color w:val="000000"/>
          <w:sz w:val="24"/>
          <w:szCs w:val="24"/>
          <w:lang w:val="lv-LV"/>
        </w:rPr>
        <w:t xml:space="preserve">, kā izvēles kritēriju nosakot </w:t>
      </w:r>
      <w:r w:rsidRPr="00EF65B4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viszemāko </w:t>
      </w:r>
      <w:r w:rsidR="00ED1504" w:rsidRPr="00EF65B4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piedāvāto </w:t>
      </w:r>
      <w:r w:rsidR="00004A2E" w:rsidRPr="00EF65B4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kopējo </w:t>
      </w:r>
      <w:r w:rsidRPr="00EF65B4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cenu</w:t>
      </w:r>
      <w:r w:rsidR="00ED1504" w:rsidRPr="00EF65B4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. </w:t>
      </w:r>
    </w:p>
    <w:p w14:paraId="6CAA310A" w14:textId="77777777" w:rsidR="004F7DC4" w:rsidRDefault="004F7DC4">
      <w:pPr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br w:type="page"/>
      </w:r>
    </w:p>
    <w:p w14:paraId="1603CB24" w14:textId="0C9A0A08" w:rsidR="00AD7C93" w:rsidRPr="00420AEF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2C7BCA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lastRenderedPageBreak/>
        <w:t>Iesniedzamie dokumenti</w:t>
      </w:r>
    </w:p>
    <w:p w14:paraId="4D765B77" w14:textId="7196E3C4" w:rsidR="001937C4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20AEF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72A9CCB0" w14:textId="68ECEB46" w:rsidR="00004A2E" w:rsidRPr="006B5A56" w:rsidRDefault="0009787D" w:rsidP="00004A2E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Tehniskā specifikācija-</w:t>
      </w:r>
      <w:r w:rsidR="00004A2E" w:rsidRPr="00004A2E">
        <w:rPr>
          <w:rFonts w:ascii="Times New Roman" w:hAnsi="Times New Roman"/>
          <w:color w:val="000000"/>
          <w:sz w:val="24"/>
          <w:szCs w:val="24"/>
          <w:lang w:val="lv-LV"/>
        </w:rPr>
        <w:t>Finanšu piedāvājums (pielikums</w:t>
      </w:r>
      <w:r w:rsidR="00004A2E" w:rsidRPr="00004A2E">
        <w:rPr>
          <w:rFonts w:ascii="Times New Roman" w:hAnsi="Times New Roman"/>
          <w:color w:val="000000"/>
          <w:sz w:val="24"/>
          <w:szCs w:val="24"/>
        </w:rPr>
        <w:t xml:space="preserve"> Nr. 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04A2E" w:rsidRPr="00004A2E">
        <w:rPr>
          <w:rFonts w:ascii="Times New Roman" w:hAnsi="Times New Roman"/>
          <w:color w:val="000000"/>
          <w:sz w:val="24"/>
          <w:szCs w:val="24"/>
        </w:rPr>
        <w:t>).</w:t>
      </w:r>
    </w:p>
    <w:p w14:paraId="40931A60" w14:textId="021A399B" w:rsidR="006B5A56" w:rsidRPr="00004A2E" w:rsidRDefault="00B9699D" w:rsidP="00004A2E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bookmarkStart w:id="1" w:name="_Hlk187749351"/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Pieredzes saraksta forma </w:t>
      </w:r>
      <w:bookmarkEnd w:id="1"/>
      <w:r w:rsidRPr="00004A2E">
        <w:rPr>
          <w:rFonts w:ascii="Times New Roman" w:hAnsi="Times New Roman"/>
          <w:color w:val="000000"/>
          <w:sz w:val="24"/>
          <w:szCs w:val="24"/>
          <w:lang w:val="lv-LV"/>
        </w:rPr>
        <w:t>(pielikums</w:t>
      </w:r>
      <w:r w:rsidRPr="00004A2E">
        <w:rPr>
          <w:rFonts w:ascii="Times New Roman" w:hAnsi="Times New Roman"/>
          <w:color w:val="000000"/>
          <w:sz w:val="24"/>
          <w:szCs w:val="24"/>
        </w:rPr>
        <w:t xml:space="preserve"> Nr. </w:t>
      </w:r>
      <w:r w:rsidR="0009787D">
        <w:rPr>
          <w:rFonts w:ascii="Times New Roman" w:hAnsi="Times New Roman"/>
          <w:color w:val="000000"/>
          <w:sz w:val="24"/>
          <w:szCs w:val="24"/>
        </w:rPr>
        <w:t>3</w:t>
      </w:r>
      <w:r w:rsidRPr="00004A2E">
        <w:rPr>
          <w:rFonts w:ascii="Times New Roman" w:hAnsi="Times New Roman"/>
          <w:color w:val="000000"/>
          <w:sz w:val="24"/>
          <w:szCs w:val="24"/>
        </w:rPr>
        <w:t>).</w:t>
      </w:r>
    </w:p>
    <w:p w14:paraId="71F65ADE" w14:textId="3853DE89" w:rsidR="009E09DB" w:rsidRPr="009E09DB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9E09DB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66349B" w:rsidRDefault="00AD6AC5" w:rsidP="00AD6AC5">
      <w:pPr>
        <w:jc w:val="both"/>
        <w:rPr>
          <w:rFonts w:ascii="Times New Roman" w:hAnsi="Times New Roman"/>
          <w:i/>
          <w:iCs/>
          <w:color w:val="000000"/>
          <w:sz w:val="24"/>
          <w:szCs w:val="24"/>
          <w:lang w:val="lv-LV"/>
        </w:rPr>
      </w:pPr>
      <w:r w:rsidRPr="0066349B">
        <w:rPr>
          <w:rFonts w:ascii="Times New Roman" w:hAnsi="Times New Roman"/>
          <w:i/>
          <w:iCs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25222BB2" w14:textId="77777777" w:rsidR="00AD6AC5" w:rsidRPr="004618C9" w:rsidRDefault="00AD6AC5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01F93C2E" w14:textId="080CC34B" w:rsidR="00AD7C93" w:rsidRPr="00E4493D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E4493D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6B4C2FB1" w14:textId="470114E7" w:rsidR="009D52FE" w:rsidRPr="002C1C54" w:rsidRDefault="001A6073" w:rsidP="002C1C54">
      <w:pPr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bookmarkStart w:id="2" w:name="_Hlk101711756"/>
      <w:r w:rsidRPr="001A6073">
        <w:rPr>
          <w:rFonts w:ascii="Times New Roman" w:hAnsi="Times New Roman" w:cs="Times New Roman"/>
          <w:sz w:val="24"/>
          <w:szCs w:val="24"/>
          <w:lang w:val="lv-LV"/>
        </w:rPr>
        <w:t>Lāsma Treija, vecākais personāla speciālists,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e-pasts:</w:t>
      </w:r>
      <w:r w:rsidRPr="001A6073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hyperlink r:id="rId7" w:history="1">
        <w:r w:rsidRPr="001A607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lv-LV"/>
          </w:rPr>
          <w:t>Lasma.Treija@aslimnica.lv</w:t>
        </w:r>
      </w:hyperlink>
      <w:r w:rsidRPr="001A607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Pr="001A6073">
        <w:rPr>
          <w:rFonts w:ascii="Times New Roman" w:hAnsi="Times New Roman" w:cs="Times New Roman"/>
          <w:sz w:val="24"/>
          <w:szCs w:val="24"/>
          <w:lang w:val="lv-LV"/>
        </w:rPr>
        <w:t>25405226</w:t>
      </w:r>
      <w:bookmarkEnd w:id="2"/>
      <w:r w:rsidR="004E5B35" w:rsidRPr="00BE1EB5">
        <w:rPr>
          <w:rFonts w:ascii="Times New Roman" w:hAnsi="Times New Roman" w:cs="Times New Roman"/>
          <w:sz w:val="24"/>
          <w:szCs w:val="24"/>
          <w:lang w:val="lv-LV" w:eastAsia="lv-LV"/>
        </w:rPr>
        <w:t>.</w:t>
      </w:r>
    </w:p>
    <w:p w14:paraId="55C738E8" w14:textId="6CACBF54" w:rsidR="00AD7C93" w:rsidRPr="00420AEF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20AE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420AE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677E66DD" w:rsidR="00AD7C93" w:rsidRPr="00420AEF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420AEF">
        <w:rPr>
          <w:rFonts w:ascii="Times New Roman" w:eastAsia="Times New Roman" w:hAnsi="Times New Roman"/>
          <w:bCs/>
          <w:sz w:val="24"/>
          <w:szCs w:val="24"/>
          <w:lang w:val="lv-LV"/>
        </w:rPr>
        <w:t>SIA „Rīgas Austrumu klīniskā universitātes slimnīca”, piedāvājumu nosūtot elektroniski uz e-pasta adresi</w:t>
      </w:r>
      <w:r w:rsidR="006E7E59">
        <w:rPr>
          <w:rFonts w:ascii="Times New Roman" w:eastAsia="Times New Roman" w:hAnsi="Times New Roman"/>
          <w:bCs/>
          <w:sz w:val="24"/>
          <w:szCs w:val="24"/>
          <w:lang w:val="lv-LV"/>
        </w:rPr>
        <w:t>:</w:t>
      </w:r>
      <w:r w:rsidRPr="00420AEF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</w:t>
      </w:r>
      <w:hyperlink r:id="rId8" w:history="1">
        <w:r w:rsidR="004E5B35" w:rsidRPr="00FB0BE7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420AEF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751AABC7" w:rsidR="00AD7C93" w:rsidRPr="006A0CAD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420AEF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420AEF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420AE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A94907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A94907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EF65B4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A94907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6A0CAD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</w:t>
      </w:r>
      <w:r w:rsidR="00097F0E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4</w:t>
      </w:r>
      <w:r w:rsidR="006A0CAD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EF65B4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aprīlim</w:t>
      </w:r>
      <w:r w:rsidR="006A0CAD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B92D81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9</w:t>
      </w:r>
      <w:r w:rsidR="00ED6587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:</w:t>
      </w:r>
      <w:r w:rsidR="00A94907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</w:t>
      </w:r>
      <w:r w:rsidR="00ED6587"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</w:t>
      </w:r>
      <w:r w:rsidRPr="006A0CA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0E9D362A" w14:textId="77777777" w:rsidR="00AD6AC5" w:rsidRPr="006A0CAD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B6483C6" w14:textId="77777777" w:rsidR="006E7E59" w:rsidRPr="00AD6AC5" w:rsidRDefault="006E7E59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536E4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36E4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50D94C53" w14:textId="00758F52" w:rsidR="00BE1EB5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181008347"/>
      <w:r w:rsidRPr="000536E4">
        <w:rPr>
          <w:rFonts w:ascii="Times New Roman" w:hAnsi="Times New Roman"/>
          <w:sz w:val="24"/>
          <w:szCs w:val="24"/>
        </w:rPr>
        <w:t>Pielikums Nr. </w:t>
      </w:r>
      <w:r w:rsidR="004618C9">
        <w:rPr>
          <w:rFonts w:ascii="Times New Roman" w:hAnsi="Times New Roman"/>
          <w:sz w:val="24"/>
          <w:szCs w:val="24"/>
        </w:rPr>
        <w:t>2</w:t>
      </w:r>
      <w:r w:rsidRPr="000536E4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0536E4">
        <w:rPr>
          <w:rFonts w:ascii="Times New Roman" w:hAnsi="Times New Roman"/>
          <w:sz w:val="24"/>
          <w:szCs w:val="24"/>
        </w:rPr>
        <w:t>– Tehniskā specifikācija</w:t>
      </w:r>
      <w:r w:rsidR="0009787D">
        <w:rPr>
          <w:rFonts w:ascii="Times New Roman" w:hAnsi="Times New Roman"/>
          <w:sz w:val="24"/>
          <w:szCs w:val="24"/>
        </w:rPr>
        <w:t>-Finanšu piedāvājums</w:t>
      </w:r>
      <w:r w:rsidR="00BE1EB5">
        <w:rPr>
          <w:rFonts w:ascii="Times New Roman" w:hAnsi="Times New Roman"/>
          <w:sz w:val="24"/>
          <w:szCs w:val="24"/>
        </w:rPr>
        <w:t>.</w:t>
      </w:r>
    </w:p>
    <w:p w14:paraId="4AEACBF8" w14:textId="009EF21F" w:rsidR="00B9699D" w:rsidRPr="000536E4" w:rsidRDefault="00B9699D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004A2E">
        <w:rPr>
          <w:rFonts w:ascii="Times New Roman" w:hAnsi="Times New Roman"/>
          <w:color w:val="000000"/>
          <w:sz w:val="24"/>
          <w:szCs w:val="24"/>
        </w:rPr>
        <w:t>ielikums Nr. </w:t>
      </w:r>
      <w:r w:rsidR="0009787D">
        <w:rPr>
          <w:rFonts w:ascii="Times New Roman" w:hAnsi="Times New Roman"/>
          <w:color w:val="000000"/>
          <w:sz w:val="24"/>
          <w:szCs w:val="24"/>
        </w:rPr>
        <w:t>3</w:t>
      </w:r>
      <w:r w:rsidR="00EF6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65B4" w:rsidRPr="000536E4">
        <w:rPr>
          <w:rFonts w:ascii="Times New Roman" w:hAnsi="Times New Roman"/>
          <w:sz w:val="24"/>
          <w:szCs w:val="24"/>
        </w:rPr>
        <w:t>–</w:t>
      </w:r>
      <w:r w:rsidR="00EF65B4">
        <w:rPr>
          <w:rFonts w:ascii="Times New Roman" w:hAnsi="Times New Roman"/>
          <w:sz w:val="24"/>
          <w:szCs w:val="24"/>
        </w:rPr>
        <w:t xml:space="preserve"> </w:t>
      </w:r>
      <w:r w:rsidRPr="00B9699D">
        <w:rPr>
          <w:rFonts w:ascii="Times New Roman" w:hAnsi="Times New Roman"/>
          <w:color w:val="000000"/>
          <w:sz w:val="24"/>
          <w:szCs w:val="24"/>
        </w:rPr>
        <w:t>Pieredzes saraksta</w:t>
      </w:r>
      <w:r w:rsidRPr="00B9699D">
        <w:rPr>
          <w:rFonts w:ascii="Times New Roman" w:hAnsi="Times New Roman"/>
          <w:color w:val="000000"/>
          <w:sz w:val="24"/>
          <w:szCs w:val="24"/>
          <w:lang w:val="en-GB"/>
        </w:rPr>
        <w:t xml:space="preserve"> forma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701FB93F" w14:textId="3839EFC7" w:rsidR="000536E4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2C4EA1A" w14:textId="77777777" w:rsidR="00911789" w:rsidRDefault="00911789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065B77C" w14:textId="2B589DB0" w:rsidR="00911789" w:rsidRPr="000536E4" w:rsidRDefault="00911789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1178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Cenu aptaujas komisijas priekšsēdētāj</w:t>
      </w:r>
      <w:r w:rsidR="005105E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F40AA">
        <w:rPr>
          <w:rFonts w:ascii="Times New Roman" w:eastAsia="Times New Roman" w:hAnsi="Times New Roman" w:cs="Times New Roman"/>
          <w:sz w:val="24"/>
          <w:szCs w:val="24"/>
          <w:lang w:eastAsia="lv-LV"/>
        </w:rPr>
        <w:t>I. Bredšova</w:t>
      </w:r>
    </w:p>
    <w:sectPr w:rsidR="00911789" w:rsidRPr="000536E4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F3A7" w14:textId="77777777" w:rsidR="000B3133" w:rsidRDefault="000B3133" w:rsidP="009D66A0">
      <w:pPr>
        <w:spacing w:after="0" w:line="240" w:lineRule="auto"/>
      </w:pPr>
      <w:r>
        <w:separator/>
      </w:r>
    </w:p>
  </w:endnote>
  <w:endnote w:type="continuationSeparator" w:id="0">
    <w:p w14:paraId="1CD41B8A" w14:textId="77777777" w:rsidR="000B3133" w:rsidRDefault="000B3133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345DCE" w14:textId="77777777" w:rsidR="00026D05" w:rsidRPr="00026D05" w:rsidRDefault="009D66A0" w:rsidP="00026D05">
        <w:pPr>
          <w:pStyle w:val="Kjene"/>
          <w:jc w:val="center"/>
          <w:rPr>
            <w:rFonts w:ascii="Times New Roman" w:hAnsi="Times New Roman" w:cs="Times New Roman"/>
            <w:noProof/>
          </w:rPr>
        </w:pPr>
        <w:r w:rsidRPr="00026D05">
          <w:rPr>
            <w:rFonts w:ascii="Times New Roman" w:hAnsi="Times New Roman" w:cs="Times New Roman"/>
          </w:rPr>
          <w:fldChar w:fldCharType="begin"/>
        </w:r>
        <w:r w:rsidRPr="00026D05">
          <w:rPr>
            <w:rFonts w:ascii="Times New Roman" w:hAnsi="Times New Roman" w:cs="Times New Roman"/>
          </w:rPr>
          <w:instrText xml:space="preserve"> PAGE   \* MERGEFORMAT </w:instrText>
        </w:r>
        <w:r w:rsidRPr="00026D05">
          <w:rPr>
            <w:rFonts w:ascii="Times New Roman" w:hAnsi="Times New Roman" w:cs="Times New Roman"/>
          </w:rPr>
          <w:fldChar w:fldCharType="separate"/>
        </w:r>
        <w:r w:rsidRPr="00026D05">
          <w:rPr>
            <w:rFonts w:ascii="Times New Roman" w:hAnsi="Times New Roman" w:cs="Times New Roman"/>
            <w:noProof/>
          </w:rPr>
          <w:t>2</w:t>
        </w:r>
        <w:r w:rsidRPr="00026D05">
          <w:rPr>
            <w:rFonts w:ascii="Times New Roman" w:hAnsi="Times New Roman" w:cs="Times New Roman"/>
            <w:noProof/>
          </w:rPr>
          <w:fldChar w:fldCharType="end"/>
        </w:r>
      </w:p>
      <w:p w14:paraId="2A0EC78A" w14:textId="77777777" w:rsidR="00026D05" w:rsidRPr="00026D05" w:rsidRDefault="00026D05" w:rsidP="00026D05">
        <w:pPr>
          <w:spacing w:line="240" w:lineRule="auto"/>
          <w:jc w:val="center"/>
          <w:rPr>
            <w:rFonts w:ascii="Times New Roman" w:eastAsia="Calibri" w:hAnsi="Times New Roman" w:cs="Times New Roman"/>
            <w:b/>
            <w:bCs/>
          </w:rPr>
        </w:pPr>
        <w:r w:rsidRPr="00026D05">
          <w:rPr>
            <w:rFonts w:ascii="Times New Roman" w:eastAsia="Calibri" w:hAnsi="Times New Roman" w:cs="Times New Roman"/>
          </w:rPr>
          <w:t>DOKUMENTS PARAKSTĪTS AR DROŠU ELEKTRONISKO PARAKSTU UN</w:t>
        </w:r>
      </w:p>
      <w:p w14:paraId="2E49A056" w14:textId="1409BBF9" w:rsidR="009D66A0" w:rsidRPr="00026D05" w:rsidRDefault="00026D05" w:rsidP="00026D05">
        <w:pPr>
          <w:pStyle w:val="Kjene"/>
          <w:jc w:val="center"/>
          <w:rPr>
            <w:rFonts w:ascii="Times New Roman" w:hAnsi="Times New Roman" w:cs="Times New Roman"/>
          </w:rPr>
        </w:pPr>
        <w:r w:rsidRPr="00026D05">
          <w:rPr>
            <w:rFonts w:ascii="Times New Roman" w:eastAsia="Calibri" w:hAnsi="Times New Roman" w:cs="Times New Roman"/>
          </w:rPr>
          <w:t>SATUR LAIKA ZĪMOGU</w:t>
        </w:r>
      </w:p>
    </w:sdtContent>
  </w:sdt>
  <w:p w14:paraId="5516BCA6" w14:textId="77777777" w:rsidR="009D66A0" w:rsidRPr="00026D05" w:rsidRDefault="009D66A0" w:rsidP="00026D0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961B" w14:textId="77777777" w:rsidR="000B3133" w:rsidRDefault="000B3133" w:rsidP="009D66A0">
      <w:pPr>
        <w:spacing w:after="0" w:line="240" w:lineRule="auto"/>
      </w:pPr>
      <w:r>
        <w:separator/>
      </w:r>
    </w:p>
  </w:footnote>
  <w:footnote w:type="continuationSeparator" w:id="0">
    <w:p w14:paraId="4951AE18" w14:textId="77777777" w:rsidR="000B3133" w:rsidRDefault="000B3133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9D3EE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183788326">
    <w:abstractNumId w:val="1"/>
  </w:num>
  <w:num w:numId="2" w16cid:durableId="1355769773">
    <w:abstractNumId w:val="17"/>
  </w:num>
  <w:num w:numId="3" w16cid:durableId="1745832035">
    <w:abstractNumId w:val="8"/>
  </w:num>
  <w:num w:numId="4" w16cid:durableId="1900625240">
    <w:abstractNumId w:val="7"/>
  </w:num>
  <w:num w:numId="5" w16cid:durableId="1702395371">
    <w:abstractNumId w:val="14"/>
  </w:num>
  <w:num w:numId="6" w16cid:durableId="166136231">
    <w:abstractNumId w:val="1"/>
  </w:num>
  <w:num w:numId="7" w16cid:durableId="139418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928923">
    <w:abstractNumId w:val="0"/>
  </w:num>
  <w:num w:numId="9" w16cid:durableId="928584073">
    <w:abstractNumId w:val="9"/>
  </w:num>
  <w:num w:numId="10" w16cid:durableId="1019161708">
    <w:abstractNumId w:val="10"/>
  </w:num>
  <w:num w:numId="11" w16cid:durableId="625114919">
    <w:abstractNumId w:val="16"/>
  </w:num>
  <w:num w:numId="12" w16cid:durableId="1536967344">
    <w:abstractNumId w:val="12"/>
  </w:num>
  <w:num w:numId="13" w16cid:durableId="932013123">
    <w:abstractNumId w:val="4"/>
  </w:num>
  <w:num w:numId="14" w16cid:durableId="986009939">
    <w:abstractNumId w:val="13"/>
  </w:num>
  <w:num w:numId="15" w16cid:durableId="826482841">
    <w:abstractNumId w:val="6"/>
  </w:num>
  <w:num w:numId="16" w16cid:durableId="1275362522">
    <w:abstractNumId w:val="18"/>
  </w:num>
  <w:num w:numId="17" w16cid:durableId="1816798775">
    <w:abstractNumId w:val="15"/>
  </w:num>
  <w:num w:numId="18" w16cid:durableId="282348870">
    <w:abstractNumId w:val="11"/>
  </w:num>
  <w:num w:numId="19" w16cid:durableId="516626042">
    <w:abstractNumId w:val="2"/>
  </w:num>
  <w:num w:numId="20" w16cid:durableId="974408191">
    <w:abstractNumId w:val="3"/>
  </w:num>
  <w:num w:numId="21" w16cid:durableId="288051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4A2E"/>
    <w:rsid w:val="00007682"/>
    <w:rsid w:val="00014B55"/>
    <w:rsid w:val="00026D05"/>
    <w:rsid w:val="00050DA0"/>
    <w:rsid w:val="000536E4"/>
    <w:rsid w:val="0006483F"/>
    <w:rsid w:val="000654C5"/>
    <w:rsid w:val="000666D8"/>
    <w:rsid w:val="000720B2"/>
    <w:rsid w:val="00076984"/>
    <w:rsid w:val="00076B27"/>
    <w:rsid w:val="000830C4"/>
    <w:rsid w:val="00092C2A"/>
    <w:rsid w:val="0009442E"/>
    <w:rsid w:val="0009787D"/>
    <w:rsid w:val="00097F0E"/>
    <w:rsid w:val="000B3133"/>
    <w:rsid w:val="000B53BA"/>
    <w:rsid w:val="000C08CB"/>
    <w:rsid w:val="000C0F75"/>
    <w:rsid w:val="000E3188"/>
    <w:rsid w:val="000F42AB"/>
    <w:rsid w:val="0010526D"/>
    <w:rsid w:val="00136157"/>
    <w:rsid w:val="00146834"/>
    <w:rsid w:val="00151090"/>
    <w:rsid w:val="00161ECF"/>
    <w:rsid w:val="001628E7"/>
    <w:rsid w:val="001671E7"/>
    <w:rsid w:val="00180D5A"/>
    <w:rsid w:val="001916DA"/>
    <w:rsid w:val="001937C4"/>
    <w:rsid w:val="00197E79"/>
    <w:rsid w:val="001A1A66"/>
    <w:rsid w:val="001A6073"/>
    <w:rsid w:val="001C3FA4"/>
    <w:rsid w:val="001D1374"/>
    <w:rsid w:val="00207588"/>
    <w:rsid w:val="002130E8"/>
    <w:rsid w:val="002153B4"/>
    <w:rsid w:val="0021662A"/>
    <w:rsid w:val="00225DB0"/>
    <w:rsid w:val="00242BDA"/>
    <w:rsid w:val="00257A2C"/>
    <w:rsid w:val="00257B7E"/>
    <w:rsid w:val="0028726B"/>
    <w:rsid w:val="002A4C03"/>
    <w:rsid w:val="002A619C"/>
    <w:rsid w:val="002B0261"/>
    <w:rsid w:val="002B38EF"/>
    <w:rsid w:val="002B7CEA"/>
    <w:rsid w:val="002C1C54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2D65"/>
    <w:rsid w:val="00375868"/>
    <w:rsid w:val="00376F4B"/>
    <w:rsid w:val="00385208"/>
    <w:rsid w:val="003942F5"/>
    <w:rsid w:val="003B0BB9"/>
    <w:rsid w:val="003B3D3F"/>
    <w:rsid w:val="003C0E95"/>
    <w:rsid w:val="003D70A9"/>
    <w:rsid w:val="003E3EF4"/>
    <w:rsid w:val="003F0AC1"/>
    <w:rsid w:val="00403872"/>
    <w:rsid w:val="004062D0"/>
    <w:rsid w:val="0041367A"/>
    <w:rsid w:val="00420AEF"/>
    <w:rsid w:val="004502F3"/>
    <w:rsid w:val="004618C9"/>
    <w:rsid w:val="00476039"/>
    <w:rsid w:val="00490ECA"/>
    <w:rsid w:val="004A7F7F"/>
    <w:rsid w:val="004B1FCD"/>
    <w:rsid w:val="004C18EC"/>
    <w:rsid w:val="004C6865"/>
    <w:rsid w:val="004D1ADD"/>
    <w:rsid w:val="004D21AC"/>
    <w:rsid w:val="004D7742"/>
    <w:rsid w:val="004E23AF"/>
    <w:rsid w:val="004E5B35"/>
    <w:rsid w:val="004F5FBA"/>
    <w:rsid w:val="004F7DC4"/>
    <w:rsid w:val="00504D54"/>
    <w:rsid w:val="0050657F"/>
    <w:rsid w:val="005105E2"/>
    <w:rsid w:val="005136BF"/>
    <w:rsid w:val="00516787"/>
    <w:rsid w:val="005233CE"/>
    <w:rsid w:val="00532109"/>
    <w:rsid w:val="005332A6"/>
    <w:rsid w:val="00534E66"/>
    <w:rsid w:val="00542DB0"/>
    <w:rsid w:val="00546321"/>
    <w:rsid w:val="00556375"/>
    <w:rsid w:val="00561AB3"/>
    <w:rsid w:val="00562324"/>
    <w:rsid w:val="00565045"/>
    <w:rsid w:val="00574BA5"/>
    <w:rsid w:val="005919B8"/>
    <w:rsid w:val="005C40AC"/>
    <w:rsid w:val="005D08E8"/>
    <w:rsid w:val="005D19FA"/>
    <w:rsid w:val="005F33C2"/>
    <w:rsid w:val="00612B37"/>
    <w:rsid w:val="0062105B"/>
    <w:rsid w:val="0062209E"/>
    <w:rsid w:val="006359A6"/>
    <w:rsid w:val="00647CD6"/>
    <w:rsid w:val="0066349B"/>
    <w:rsid w:val="00667D16"/>
    <w:rsid w:val="006732D3"/>
    <w:rsid w:val="00681EFE"/>
    <w:rsid w:val="006A0CAD"/>
    <w:rsid w:val="006B5A56"/>
    <w:rsid w:val="006C345D"/>
    <w:rsid w:val="006E1A33"/>
    <w:rsid w:val="006E7E59"/>
    <w:rsid w:val="006F4E4B"/>
    <w:rsid w:val="007058BF"/>
    <w:rsid w:val="007104F2"/>
    <w:rsid w:val="00724DFB"/>
    <w:rsid w:val="007410E6"/>
    <w:rsid w:val="00755644"/>
    <w:rsid w:val="0076048F"/>
    <w:rsid w:val="00770FA9"/>
    <w:rsid w:val="007806DC"/>
    <w:rsid w:val="007850A4"/>
    <w:rsid w:val="00790413"/>
    <w:rsid w:val="007A1C60"/>
    <w:rsid w:val="007A6443"/>
    <w:rsid w:val="007F40AA"/>
    <w:rsid w:val="008140F1"/>
    <w:rsid w:val="0082239A"/>
    <w:rsid w:val="008362B8"/>
    <w:rsid w:val="00842120"/>
    <w:rsid w:val="0086135E"/>
    <w:rsid w:val="008620C5"/>
    <w:rsid w:val="008734A4"/>
    <w:rsid w:val="00876863"/>
    <w:rsid w:val="008832F6"/>
    <w:rsid w:val="008A13C4"/>
    <w:rsid w:val="008A7ED1"/>
    <w:rsid w:val="008B736E"/>
    <w:rsid w:val="008C1BE4"/>
    <w:rsid w:val="008D6689"/>
    <w:rsid w:val="00902603"/>
    <w:rsid w:val="009056A1"/>
    <w:rsid w:val="009067EC"/>
    <w:rsid w:val="009106CF"/>
    <w:rsid w:val="00911789"/>
    <w:rsid w:val="009279E8"/>
    <w:rsid w:val="00933290"/>
    <w:rsid w:val="009664EE"/>
    <w:rsid w:val="00975F0D"/>
    <w:rsid w:val="00984D35"/>
    <w:rsid w:val="009876A1"/>
    <w:rsid w:val="009A46E1"/>
    <w:rsid w:val="009A6347"/>
    <w:rsid w:val="009C701A"/>
    <w:rsid w:val="009D52FE"/>
    <w:rsid w:val="009D66A0"/>
    <w:rsid w:val="009E09DB"/>
    <w:rsid w:val="009E184E"/>
    <w:rsid w:val="009F3C6C"/>
    <w:rsid w:val="009F7708"/>
    <w:rsid w:val="00A10EEA"/>
    <w:rsid w:val="00A11FFB"/>
    <w:rsid w:val="00A43DFB"/>
    <w:rsid w:val="00A4726E"/>
    <w:rsid w:val="00A62263"/>
    <w:rsid w:val="00A7356D"/>
    <w:rsid w:val="00A94907"/>
    <w:rsid w:val="00AB6EE4"/>
    <w:rsid w:val="00AC5CE6"/>
    <w:rsid w:val="00AD6AC5"/>
    <w:rsid w:val="00AD7C93"/>
    <w:rsid w:val="00AF2C67"/>
    <w:rsid w:val="00AF3C4A"/>
    <w:rsid w:val="00B0103E"/>
    <w:rsid w:val="00B17819"/>
    <w:rsid w:val="00B373CC"/>
    <w:rsid w:val="00B54EEA"/>
    <w:rsid w:val="00B64932"/>
    <w:rsid w:val="00B73646"/>
    <w:rsid w:val="00B85B59"/>
    <w:rsid w:val="00B92D81"/>
    <w:rsid w:val="00B932F7"/>
    <w:rsid w:val="00B9699D"/>
    <w:rsid w:val="00BA5CCA"/>
    <w:rsid w:val="00BC5958"/>
    <w:rsid w:val="00BC5D11"/>
    <w:rsid w:val="00BC607D"/>
    <w:rsid w:val="00BC734B"/>
    <w:rsid w:val="00BC7864"/>
    <w:rsid w:val="00BC7EE9"/>
    <w:rsid w:val="00BD6B38"/>
    <w:rsid w:val="00BD6D93"/>
    <w:rsid w:val="00BE1EB5"/>
    <w:rsid w:val="00BF07EC"/>
    <w:rsid w:val="00BF556B"/>
    <w:rsid w:val="00C01E96"/>
    <w:rsid w:val="00C073CA"/>
    <w:rsid w:val="00C1108F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B5E1D"/>
    <w:rsid w:val="00CB776F"/>
    <w:rsid w:val="00CC2F4D"/>
    <w:rsid w:val="00CC7899"/>
    <w:rsid w:val="00CE6E0D"/>
    <w:rsid w:val="00D0220D"/>
    <w:rsid w:val="00D03790"/>
    <w:rsid w:val="00D323F1"/>
    <w:rsid w:val="00D41611"/>
    <w:rsid w:val="00D437FD"/>
    <w:rsid w:val="00D5320F"/>
    <w:rsid w:val="00D80CAA"/>
    <w:rsid w:val="00D8175C"/>
    <w:rsid w:val="00D81802"/>
    <w:rsid w:val="00D8715B"/>
    <w:rsid w:val="00D92703"/>
    <w:rsid w:val="00D92D11"/>
    <w:rsid w:val="00DA5A2E"/>
    <w:rsid w:val="00DB06E2"/>
    <w:rsid w:val="00DB2506"/>
    <w:rsid w:val="00DD6BBB"/>
    <w:rsid w:val="00DE7897"/>
    <w:rsid w:val="00DF5A6B"/>
    <w:rsid w:val="00E22631"/>
    <w:rsid w:val="00E24602"/>
    <w:rsid w:val="00E26A2F"/>
    <w:rsid w:val="00E33B38"/>
    <w:rsid w:val="00E41611"/>
    <w:rsid w:val="00E4493D"/>
    <w:rsid w:val="00E736BC"/>
    <w:rsid w:val="00E80445"/>
    <w:rsid w:val="00E82253"/>
    <w:rsid w:val="00EA1A35"/>
    <w:rsid w:val="00EC13F6"/>
    <w:rsid w:val="00ED1504"/>
    <w:rsid w:val="00ED36A0"/>
    <w:rsid w:val="00ED6587"/>
    <w:rsid w:val="00EE49AE"/>
    <w:rsid w:val="00EF65B4"/>
    <w:rsid w:val="00EF72C4"/>
    <w:rsid w:val="00F23ED9"/>
    <w:rsid w:val="00F30592"/>
    <w:rsid w:val="00F4301C"/>
    <w:rsid w:val="00F43DA1"/>
    <w:rsid w:val="00F4699A"/>
    <w:rsid w:val="00F50FEB"/>
    <w:rsid w:val="00F70BA6"/>
    <w:rsid w:val="00FA1CE2"/>
    <w:rsid w:val="00FC4C61"/>
    <w:rsid w:val="00FD1E2E"/>
    <w:rsid w:val="00FD5AE8"/>
    <w:rsid w:val="00FF23A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ma.Treija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36</cp:revision>
  <dcterms:created xsi:type="dcterms:W3CDTF">2024-10-28T08:35:00Z</dcterms:created>
  <dcterms:modified xsi:type="dcterms:W3CDTF">2026-04-16T05:15:00Z</dcterms:modified>
</cp:coreProperties>
</file>