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90DAE" w14:textId="3AB685E5" w:rsidR="00372F82" w:rsidRPr="00962044" w:rsidRDefault="00892E2B" w:rsidP="00A8445F">
      <w:pPr>
        <w:pStyle w:val="Style8"/>
        <w:widowControl/>
        <w:spacing w:line="200" w:lineRule="exact"/>
        <w:rPr>
          <w:rStyle w:val="FontStyle36"/>
          <w:rFonts w:ascii="Times New Roman" w:hAnsi="Times New Roman" w:cs="Times New Roman"/>
          <w:sz w:val="18"/>
          <w:szCs w:val="18"/>
        </w:rPr>
      </w:pPr>
      <w:bookmarkStart w:id="0" w:name="_Hlk149291941"/>
      <w:bookmarkStart w:id="1" w:name="_Hlk143009025"/>
      <w:r>
        <w:rPr>
          <w:rStyle w:val="FontStyle36"/>
          <w:rFonts w:ascii="Times New Roman" w:hAnsi="Times New Roman" w:cs="Times New Roman"/>
          <w:sz w:val="18"/>
          <w:szCs w:val="18"/>
        </w:rPr>
        <w:t>L</w:t>
      </w:r>
      <w:r w:rsidR="000E1F8C" w:rsidRPr="00962044">
        <w:rPr>
          <w:rStyle w:val="FontStyle36"/>
          <w:rFonts w:ascii="Times New Roman" w:hAnsi="Times New Roman" w:cs="Times New Roman"/>
          <w:sz w:val="18"/>
          <w:szCs w:val="18"/>
        </w:rPr>
        <w:t>īgums</w:t>
      </w:r>
      <w:r w:rsidR="00A82A2A" w:rsidRPr="00962044">
        <w:rPr>
          <w:rStyle w:val="FontStyle36"/>
          <w:rFonts w:ascii="Times New Roman" w:hAnsi="Times New Roman" w:cs="Times New Roman"/>
          <w:sz w:val="18"/>
          <w:szCs w:val="18"/>
        </w:rPr>
        <w:t xml:space="preserve"> </w:t>
      </w:r>
      <w:bookmarkEnd w:id="0"/>
      <w:r w:rsidR="00A82A2A" w:rsidRPr="00962044">
        <w:rPr>
          <w:rStyle w:val="FontStyle36"/>
          <w:rFonts w:ascii="Times New Roman" w:hAnsi="Times New Roman" w:cs="Times New Roman"/>
          <w:sz w:val="18"/>
          <w:szCs w:val="18"/>
        </w:rPr>
        <w:t>par veselības aprūpes pakalpojum</w:t>
      </w:r>
      <w:r w:rsidR="000E1F8C" w:rsidRPr="00962044">
        <w:rPr>
          <w:rStyle w:val="FontStyle36"/>
          <w:rFonts w:ascii="Times New Roman" w:hAnsi="Times New Roman" w:cs="Times New Roman"/>
          <w:sz w:val="18"/>
          <w:szCs w:val="18"/>
        </w:rPr>
        <w:t>u sniegšanu</w:t>
      </w:r>
      <w:r w:rsidR="00A82A2A" w:rsidRPr="00962044">
        <w:rPr>
          <w:rStyle w:val="FontStyle36"/>
          <w:rFonts w:ascii="Times New Roman" w:hAnsi="Times New Roman" w:cs="Times New Roman"/>
          <w:sz w:val="18"/>
          <w:szCs w:val="18"/>
        </w:rPr>
        <w:t xml:space="preserve"> </w:t>
      </w:r>
      <w:r w:rsidR="003B43D8" w:rsidRPr="00962044">
        <w:rPr>
          <w:rStyle w:val="FontStyle36"/>
          <w:rFonts w:ascii="Times New Roman" w:hAnsi="Times New Roman" w:cs="Times New Roman"/>
          <w:sz w:val="18"/>
          <w:szCs w:val="18"/>
        </w:rPr>
        <w:t>projekta “Slimnīca mājās” ietvaros</w:t>
      </w:r>
    </w:p>
    <w:bookmarkEnd w:id="1"/>
    <w:p w14:paraId="1D4ED046" w14:textId="7ABCB0CD" w:rsidR="00372F82" w:rsidRPr="00962044" w:rsidRDefault="00892E2B" w:rsidP="00A8445F">
      <w:pPr>
        <w:pStyle w:val="Style8"/>
        <w:widowControl/>
        <w:spacing w:line="200" w:lineRule="exact"/>
        <w:ind w:right="2279"/>
        <w:jc w:val="both"/>
        <w:rPr>
          <w:rStyle w:val="FontStyle36"/>
          <w:rFonts w:ascii="Times New Roman" w:hAnsi="Times New Roman" w:cs="Times New Roman"/>
          <w:b w:val="0"/>
          <w:sz w:val="18"/>
          <w:szCs w:val="18"/>
        </w:rPr>
      </w:pPr>
      <w:r w:rsidRPr="00962044">
        <w:rPr>
          <w:rStyle w:val="FontStyle36"/>
          <w:rFonts w:ascii="Times New Roman" w:hAnsi="Times New Roman" w:cs="Times New Roman"/>
          <w:b w:val="0"/>
          <w:sz w:val="18"/>
          <w:szCs w:val="18"/>
        </w:rPr>
        <w:t xml:space="preserve">Rīgā, </w:t>
      </w:r>
      <w:r w:rsidR="00962044" w:rsidRPr="00962044">
        <w:rPr>
          <w:rStyle w:val="FontStyle36"/>
          <w:rFonts w:ascii="Times New Roman" w:hAnsi="Times New Roman" w:cs="Times New Roman"/>
          <w:b w:val="0"/>
          <w:sz w:val="18"/>
          <w:szCs w:val="18"/>
        </w:rPr>
        <w:t>202__.gada _______________</w:t>
      </w:r>
      <w:r w:rsidR="00A82A2A" w:rsidRPr="00962044">
        <w:rPr>
          <w:rStyle w:val="FontStyle36"/>
          <w:rFonts w:ascii="Times New Roman" w:hAnsi="Times New Roman" w:cs="Times New Roman"/>
          <w:b w:val="0"/>
          <w:sz w:val="18"/>
          <w:szCs w:val="18"/>
        </w:rPr>
        <w:t>__</w:t>
      </w:r>
      <w:r w:rsidR="006B65A1" w:rsidRPr="00962044">
        <w:rPr>
          <w:rStyle w:val="FontStyle36"/>
          <w:rFonts w:ascii="Times New Roman" w:hAnsi="Times New Roman" w:cs="Times New Roman"/>
          <w:b w:val="0"/>
          <w:sz w:val="18"/>
          <w:szCs w:val="18"/>
        </w:rPr>
        <w:t>_</w:t>
      </w:r>
    </w:p>
    <w:p w14:paraId="4E48E566" w14:textId="77777777" w:rsidR="00660567" w:rsidRDefault="00660567" w:rsidP="00A8445F">
      <w:pPr>
        <w:pStyle w:val="Style11"/>
        <w:widowControl/>
        <w:spacing w:line="200" w:lineRule="exact"/>
        <w:rPr>
          <w:rStyle w:val="FontStyle54"/>
          <w:rFonts w:ascii="Times New Roman" w:hAnsi="Times New Roman" w:cs="Times New Roman"/>
          <w:b/>
          <w:bCs/>
        </w:rPr>
      </w:pPr>
    </w:p>
    <w:p w14:paraId="7398D9A1" w14:textId="372D495F" w:rsidR="00372F82" w:rsidRPr="00962044" w:rsidRDefault="00892E2B" w:rsidP="00A8445F">
      <w:pPr>
        <w:pStyle w:val="Style11"/>
        <w:widowControl/>
        <w:spacing w:line="200" w:lineRule="exact"/>
        <w:rPr>
          <w:rStyle w:val="FontStyle54"/>
          <w:rFonts w:ascii="Times New Roman" w:hAnsi="Times New Roman" w:cs="Times New Roman"/>
        </w:rPr>
      </w:pPr>
      <w:r w:rsidRPr="00962044">
        <w:rPr>
          <w:rStyle w:val="FontStyle54"/>
          <w:rFonts w:ascii="Times New Roman" w:hAnsi="Times New Roman" w:cs="Times New Roman"/>
          <w:b/>
          <w:bCs/>
        </w:rPr>
        <w:t>SIA “Rīgas Austrumu klīniskā universitātes slimnīca”</w:t>
      </w:r>
      <w:r w:rsidRPr="00962044">
        <w:rPr>
          <w:rStyle w:val="FontStyle54"/>
          <w:rFonts w:ascii="Times New Roman" w:hAnsi="Times New Roman" w:cs="Times New Roman"/>
        </w:rPr>
        <w:t xml:space="preserve">, </w:t>
      </w:r>
      <w:proofErr w:type="spellStart"/>
      <w:r w:rsidRPr="00962044">
        <w:rPr>
          <w:rStyle w:val="FontStyle54"/>
          <w:rFonts w:ascii="Times New Roman" w:hAnsi="Times New Roman" w:cs="Times New Roman"/>
        </w:rPr>
        <w:t>reģ</w:t>
      </w:r>
      <w:proofErr w:type="spellEnd"/>
      <w:r w:rsidRPr="00962044">
        <w:rPr>
          <w:rStyle w:val="FontStyle54"/>
          <w:rFonts w:ascii="Times New Roman" w:hAnsi="Times New Roman" w:cs="Times New Roman"/>
        </w:rPr>
        <w:t>. Nr. 40003951628, juridiskā adrese</w:t>
      </w:r>
      <w:r w:rsidR="67F95DBA" w:rsidRPr="00962044">
        <w:rPr>
          <w:rStyle w:val="FontStyle54"/>
          <w:rFonts w:ascii="Times New Roman" w:hAnsi="Times New Roman" w:cs="Times New Roman"/>
        </w:rPr>
        <w:t>:</w:t>
      </w:r>
      <w:r w:rsidRPr="00962044">
        <w:rPr>
          <w:rStyle w:val="FontStyle54"/>
          <w:rFonts w:ascii="Times New Roman" w:hAnsi="Times New Roman" w:cs="Times New Roman"/>
        </w:rPr>
        <w:t xml:space="preserve"> Hipokrāta iel</w:t>
      </w:r>
      <w:r w:rsidR="67F95DBA" w:rsidRPr="00962044">
        <w:rPr>
          <w:rStyle w:val="FontStyle54"/>
          <w:rFonts w:ascii="Times New Roman" w:hAnsi="Times New Roman" w:cs="Times New Roman"/>
        </w:rPr>
        <w:t>a</w:t>
      </w:r>
      <w:r w:rsidRPr="00962044">
        <w:rPr>
          <w:rStyle w:val="FontStyle54"/>
          <w:rFonts w:ascii="Times New Roman" w:hAnsi="Times New Roman" w:cs="Times New Roman"/>
        </w:rPr>
        <w:t xml:space="preserve"> 2, Rīgā, LV-1079, tālrunis: </w:t>
      </w:r>
      <w:r w:rsidR="003E5BBD" w:rsidRPr="00962044">
        <w:rPr>
          <w:rFonts w:ascii="Times New Roman" w:hAnsi="Times New Roman" w:cs="Times New Roman"/>
          <w:sz w:val="18"/>
          <w:szCs w:val="18"/>
        </w:rPr>
        <w:t>67041059</w:t>
      </w:r>
      <w:r w:rsidRPr="00962044">
        <w:rPr>
          <w:rStyle w:val="FontStyle54"/>
          <w:rFonts w:ascii="Times New Roman" w:hAnsi="Times New Roman" w:cs="Times New Roman"/>
        </w:rPr>
        <w:t xml:space="preserve">, </w:t>
      </w:r>
      <w:r w:rsidR="42E1B5AD" w:rsidRPr="00962044">
        <w:rPr>
          <w:rFonts w:ascii="Times New Roman" w:hAnsi="Times New Roman" w:cs="Times New Roman"/>
          <w:sz w:val="18"/>
          <w:szCs w:val="18"/>
        </w:rPr>
        <w:t>e-pasts: aslimnica@aslimnica.lv, oficiālā elektroniskā adrese (e-adrese): _DEFAULT@40003951628</w:t>
      </w:r>
      <w:r w:rsidR="67F95DBA" w:rsidRPr="00962044">
        <w:rPr>
          <w:rFonts w:ascii="Times New Roman" w:hAnsi="Times New Roman" w:cs="Times New Roman"/>
          <w:sz w:val="18"/>
          <w:szCs w:val="18"/>
        </w:rPr>
        <w:t>,</w:t>
      </w:r>
      <w:r w:rsidR="42E1B5AD" w:rsidRPr="00962044">
        <w:rPr>
          <w:rFonts w:ascii="Times New Roman" w:hAnsi="Times New Roman" w:cs="Times New Roman"/>
          <w:sz w:val="18"/>
          <w:szCs w:val="18"/>
        </w:rPr>
        <w:t xml:space="preserve"> </w:t>
      </w:r>
      <w:r w:rsidR="5AB9954F" w:rsidRPr="00962044">
        <w:rPr>
          <w:rFonts w:ascii="Times New Roman" w:hAnsi="Times New Roman" w:cs="Times New Roman"/>
          <w:sz w:val="18"/>
          <w:szCs w:val="18"/>
        </w:rPr>
        <w:t>(</w:t>
      </w:r>
      <w:r w:rsidRPr="00962044">
        <w:rPr>
          <w:rStyle w:val="FontStyle54"/>
          <w:rFonts w:ascii="Times New Roman" w:hAnsi="Times New Roman" w:cs="Times New Roman"/>
        </w:rPr>
        <w:t>turpmāk</w:t>
      </w:r>
      <w:r w:rsidR="5AB9954F" w:rsidRPr="00962044">
        <w:rPr>
          <w:rStyle w:val="FontStyle54"/>
          <w:rFonts w:ascii="Times New Roman" w:hAnsi="Times New Roman" w:cs="Times New Roman"/>
        </w:rPr>
        <w:t xml:space="preserve"> – </w:t>
      </w:r>
      <w:r w:rsidRPr="00962044">
        <w:rPr>
          <w:rStyle w:val="FontStyle54"/>
          <w:rFonts w:ascii="Times New Roman" w:hAnsi="Times New Roman" w:cs="Times New Roman"/>
          <w:b/>
          <w:bCs/>
        </w:rPr>
        <w:t>Slimnīca</w:t>
      </w:r>
      <w:r w:rsidR="5AB9954F" w:rsidRPr="00962044">
        <w:rPr>
          <w:rStyle w:val="FontStyle54"/>
          <w:rFonts w:ascii="Times New Roman" w:hAnsi="Times New Roman" w:cs="Times New Roman"/>
        </w:rPr>
        <w:t>)</w:t>
      </w:r>
      <w:r w:rsidRPr="00962044">
        <w:rPr>
          <w:rStyle w:val="FontStyle54"/>
          <w:rFonts w:ascii="Times New Roman" w:hAnsi="Times New Roman" w:cs="Times New Roman"/>
        </w:rPr>
        <w:t>, no vienas puses, un</w:t>
      </w:r>
      <w:r w:rsidRPr="00962044">
        <w:rPr>
          <w:rStyle w:val="FontStyle54"/>
          <w:rFonts w:ascii="Times New Roman" w:hAnsi="Times New Roman" w:cs="Times New Roman"/>
          <w:b/>
          <w:bCs/>
        </w:rPr>
        <w:t xml:space="preserve"> pacients</w:t>
      </w:r>
      <w:r w:rsidR="58CB1EF7" w:rsidRPr="00962044">
        <w:rPr>
          <w:rStyle w:val="FontStyle54"/>
          <w:rFonts w:ascii="Times New Roman" w:hAnsi="Times New Roman" w:cs="Times New Roman"/>
        </w:rPr>
        <w:t>: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4394"/>
        <w:gridCol w:w="1843"/>
        <w:gridCol w:w="3260"/>
      </w:tblGrid>
      <w:tr w:rsidR="00092AAE" w14:paraId="68F8EAA7" w14:textId="77777777" w:rsidTr="68A753DE">
        <w:trPr>
          <w:trHeight w:val="256"/>
        </w:trPr>
        <w:tc>
          <w:tcPr>
            <w:tcW w:w="1271" w:type="dxa"/>
            <w:vAlign w:val="center"/>
          </w:tcPr>
          <w:p w14:paraId="49E1EB46" w14:textId="77777777" w:rsidR="001A2787" w:rsidRPr="00962044" w:rsidRDefault="00892E2B" w:rsidP="00660567">
            <w:pPr>
              <w:spacing w:line="180" w:lineRule="exact"/>
              <w:ind w:right="-170"/>
              <w:rPr>
                <w:sz w:val="18"/>
                <w:szCs w:val="18"/>
              </w:rPr>
            </w:pPr>
            <w:r w:rsidRPr="00962044">
              <w:rPr>
                <w:sz w:val="18"/>
                <w:szCs w:val="18"/>
              </w:rPr>
              <w:t>vārds, uzvārds</w:t>
            </w:r>
            <w:r w:rsidR="00D77AA1" w:rsidRPr="00962044">
              <w:rPr>
                <w:sz w:val="18"/>
                <w:szCs w:val="18"/>
              </w:rPr>
              <w:t>:</w:t>
            </w:r>
          </w:p>
        </w:tc>
        <w:tc>
          <w:tcPr>
            <w:tcW w:w="4394" w:type="dxa"/>
            <w:vAlign w:val="bottom"/>
          </w:tcPr>
          <w:p w14:paraId="7B0BCAF2" w14:textId="77777777" w:rsidR="001A2787" w:rsidRPr="00962044" w:rsidRDefault="001A2787" w:rsidP="003356DC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E75A30C" w14:textId="77777777" w:rsidR="001A2787" w:rsidRPr="00962044" w:rsidRDefault="00892E2B" w:rsidP="00DA47CD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962044">
              <w:rPr>
                <w:sz w:val="18"/>
                <w:szCs w:val="18"/>
              </w:rPr>
              <w:t>personas kods:</w:t>
            </w:r>
          </w:p>
        </w:tc>
        <w:tc>
          <w:tcPr>
            <w:tcW w:w="3260" w:type="dxa"/>
            <w:vAlign w:val="bottom"/>
          </w:tcPr>
          <w:p w14:paraId="51FCC406" w14:textId="77777777" w:rsidR="001A2787" w:rsidRPr="00962044" w:rsidRDefault="001A2787" w:rsidP="003356DC">
            <w:pPr>
              <w:spacing w:line="180" w:lineRule="exact"/>
              <w:rPr>
                <w:sz w:val="18"/>
                <w:szCs w:val="18"/>
              </w:rPr>
            </w:pPr>
          </w:p>
        </w:tc>
      </w:tr>
      <w:tr w:rsidR="00092AAE" w14:paraId="2580DE55" w14:textId="77777777" w:rsidTr="68A753DE">
        <w:trPr>
          <w:trHeight w:val="256"/>
        </w:trPr>
        <w:tc>
          <w:tcPr>
            <w:tcW w:w="1271" w:type="dxa"/>
            <w:vAlign w:val="center"/>
          </w:tcPr>
          <w:p w14:paraId="304EE5A8" w14:textId="77777777" w:rsidR="00660567" w:rsidRPr="00962044" w:rsidRDefault="00892E2B" w:rsidP="00660567">
            <w:pPr>
              <w:spacing w:line="180" w:lineRule="exact"/>
              <w:ind w:right="-170"/>
              <w:rPr>
                <w:sz w:val="18"/>
                <w:szCs w:val="18"/>
              </w:rPr>
            </w:pPr>
            <w:r w:rsidRPr="00962044">
              <w:rPr>
                <w:sz w:val="18"/>
                <w:szCs w:val="18"/>
              </w:rPr>
              <w:t>tālruņa numurs:</w:t>
            </w:r>
          </w:p>
        </w:tc>
        <w:tc>
          <w:tcPr>
            <w:tcW w:w="4394" w:type="dxa"/>
            <w:vAlign w:val="bottom"/>
          </w:tcPr>
          <w:p w14:paraId="5DCD2177" w14:textId="77777777" w:rsidR="00660567" w:rsidRPr="00962044" w:rsidRDefault="00660567" w:rsidP="00660567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2189BE5B" w14:textId="40035F67" w:rsidR="00660567" w:rsidRPr="00962044" w:rsidRDefault="00892E2B" w:rsidP="00660567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962044">
              <w:rPr>
                <w:sz w:val="18"/>
                <w:szCs w:val="18"/>
              </w:rPr>
              <w:t>e-pasts:</w:t>
            </w:r>
          </w:p>
        </w:tc>
        <w:tc>
          <w:tcPr>
            <w:tcW w:w="3260" w:type="dxa"/>
            <w:vAlign w:val="bottom"/>
          </w:tcPr>
          <w:p w14:paraId="3C5860A8" w14:textId="77777777" w:rsidR="00660567" w:rsidRPr="00962044" w:rsidRDefault="00660567" w:rsidP="00660567">
            <w:pPr>
              <w:spacing w:line="180" w:lineRule="exact"/>
              <w:rPr>
                <w:sz w:val="18"/>
                <w:szCs w:val="18"/>
              </w:rPr>
            </w:pPr>
          </w:p>
        </w:tc>
      </w:tr>
      <w:tr w:rsidR="00092AAE" w14:paraId="0BE13ED8" w14:textId="77777777" w:rsidTr="68A753DE">
        <w:trPr>
          <w:trHeight w:val="222"/>
        </w:trPr>
        <w:tc>
          <w:tcPr>
            <w:tcW w:w="1271" w:type="dxa"/>
            <w:vAlign w:val="center"/>
          </w:tcPr>
          <w:p w14:paraId="5BDE196D" w14:textId="77777777" w:rsidR="00660567" w:rsidRPr="00962044" w:rsidRDefault="00892E2B" w:rsidP="00660567">
            <w:pPr>
              <w:spacing w:line="180" w:lineRule="exact"/>
              <w:ind w:right="-170"/>
              <w:rPr>
                <w:sz w:val="18"/>
                <w:szCs w:val="18"/>
                <w:highlight w:val="yellow"/>
              </w:rPr>
            </w:pPr>
            <w:r w:rsidRPr="00962044">
              <w:rPr>
                <w:sz w:val="18"/>
                <w:szCs w:val="18"/>
              </w:rPr>
              <w:t>deklarētā adrese:</w:t>
            </w:r>
          </w:p>
        </w:tc>
        <w:tc>
          <w:tcPr>
            <w:tcW w:w="9497" w:type="dxa"/>
            <w:gridSpan w:val="3"/>
          </w:tcPr>
          <w:p w14:paraId="72824D6D" w14:textId="77777777" w:rsidR="00660567" w:rsidRPr="00962044" w:rsidRDefault="00660567" w:rsidP="00660567">
            <w:pPr>
              <w:spacing w:line="180" w:lineRule="exact"/>
              <w:jc w:val="both"/>
              <w:rPr>
                <w:sz w:val="18"/>
                <w:szCs w:val="18"/>
                <w:highlight w:val="yellow"/>
              </w:rPr>
            </w:pPr>
          </w:p>
        </w:tc>
      </w:tr>
    </w:tbl>
    <w:p w14:paraId="45BCEB83" w14:textId="77777777" w:rsidR="00660567" w:rsidRDefault="00660567" w:rsidP="0053068D">
      <w:pPr>
        <w:pStyle w:val="Pamatteksts2"/>
        <w:spacing w:line="160" w:lineRule="exact"/>
        <w:rPr>
          <w:rFonts w:ascii="Times New Roman" w:hAnsi="Times New Roman" w:cs="Times New Roman"/>
          <w:b/>
          <w:i/>
          <w:sz w:val="18"/>
          <w:szCs w:val="18"/>
        </w:rPr>
      </w:pPr>
    </w:p>
    <w:p w14:paraId="08BE50E1" w14:textId="5C6FBD45" w:rsidR="00D73F15" w:rsidRPr="00962044" w:rsidRDefault="00892E2B" w:rsidP="0053068D">
      <w:pPr>
        <w:pStyle w:val="Pamatteksts2"/>
        <w:spacing w:line="160" w:lineRule="exact"/>
        <w:rPr>
          <w:rFonts w:ascii="Times New Roman" w:hAnsi="Times New Roman" w:cs="Times New Roman"/>
          <w:b/>
          <w:sz w:val="18"/>
          <w:szCs w:val="18"/>
        </w:rPr>
      </w:pPr>
      <w:r w:rsidRPr="00962044">
        <w:rPr>
          <w:rFonts w:ascii="Times New Roman" w:hAnsi="Times New Roman" w:cs="Times New Roman"/>
          <w:b/>
          <w:i/>
          <w:sz w:val="18"/>
          <w:szCs w:val="18"/>
        </w:rPr>
        <w:t xml:space="preserve"> </w:t>
      </w:r>
      <w:r w:rsidRPr="00962044">
        <w:rPr>
          <w:rFonts w:ascii="Times New Roman" w:hAnsi="Times New Roman" w:cs="Times New Roman"/>
          <w:b/>
          <w:sz w:val="18"/>
          <w:szCs w:val="18"/>
        </w:rPr>
        <w:t xml:space="preserve">pacienta pilnvarotais vai likumiskais pārstāvis </w:t>
      </w:r>
      <w:r w:rsidRPr="00962044">
        <w:rPr>
          <w:rFonts w:ascii="Times New Roman" w:hAnsi="Times New Roman" w:cs="Times New Roman"/>
          <w:sz w:val="18"/>
          <w:szCs w:val="18"/>
        </w:rPr>
        <w:t>(</w:t>
      </w:r>
      <w:r w:rsidRPr="00962044">
        <w:rPr>
          <w:rFonts w:ascii="Times New Roman" w:hAnsi="Times New Roman" w:cs="Times New Roman"/>
          <w:i/>
          <w:sz w:val="18"/>
          <w:szCs w:val="18"/>
        </w:rPr>
        <w:t>ja piemērojams</w:t>
      </w:r>
      <w:r w:rsidRPr="00962044">
        <w:rPr>
          <w:rFonts w:ascii="Times New Roman" w:hAnsi="Times New Roman" w:cs="Times New Roman"/>
          <w:sz w:val="18"/>
          <w:szCs w:val="18"/>
        </w:rPr>
        <w:t>)</w:t>
      </w:r>
      <w:r w:rsidRPr="00962044">
        <w:rPr>
          <w:rFonts w:ascii="Times New Roman" w:hAnsi="Times New Roman" w:cs="Times New Roman"/>
          <w:b/>
          <w:sz w:val="18"/>
          <w:szCs w:val="18"/>
        </w:rPr>
        <w:t xml:space="preserve">: 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2693"/>
        <w:gridCol w:w="2127"/>
        <w:gridCol w:w="1275"/>
        <w:gridCol w:w="3402"/>
      </w:tblGrid>
      <w:tr w:rsidR="00092AAE" w14:paraId="0B74F3B0" w14:textId="77777777" w:rsidTr="00962044">
        <w:trPr>
          <w:trHeight w:val="256"/>
        </w:trPr>
        <w:tc>
          <w:tcPr>
            <w:tcW w:w="1271" w:type="dxa"/>
            <w:vAlign w:val="center"/>
          </w:tcPr>
          <w:p w14:paraId="08317BAB" w14:textId="77777777" w:rsidR="00D73F15" w:rsidRPr="00962044" w:rsidRDefault="00892E2B" w:rsidP="00DA47CD">
            <w:pPr>
              <w:spacing w:line="180" w:lineRule="exact"/>
              <w:ind w:right="-170"/>
              <w:jc w:val="center"/>
              <w:rPr>
                <w:sz w:val="18"/>
                <w:szCs w:val="18"/>
              </w:rPr>
            </w:pPr>
            <w:r w:rsidRPr="00962044">
              <w:rPr>
                <w:sz w:val="18"/>
                <w:szCs w:val="18"/>
              </w:rPr>
              <w:t>vārds, uzvārds</w:t>
            </w:r>
          </w:p>
        </w:tc>
        <w:tc>
          <w:tcPr>
            <w:tcW w:w="4820" w:type="dxa"/>
            <w:gridSpan w:val="2"/>
            <w:vAlign w:val="bottom"/>
          </w:tcPr>
          <w:p w14:paraId="6D61FDE0" w14:textId="77777777" w:rsidR="00D73F15" w:rsidRPr="00962044" w:rsidRDefault="00D73F15" w:rsidP="00EE3A2D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63556166" w14:textId="77777777" w:rsidR="00D73F15" w:rsidRPr="00962044" w:rsidRDefault="00892E2B" w:rsidP="00DA47CD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962044">
              <w:rPr>
                <w:sz w:val="18"/>
                <w:szCs w:val="18"/>
              </w:rPr>
              <w:t>personas kods:</w:t>
            </w:r>
          </w:p>
        </w:tc>
        <w:tc>
          <w:tcPr>
            <w:tcW w:w="3402" w:type="dxa"/>
            <w:vAlign w:val="bottom"/>
          </w:tcPr>
          <w:p w14:paraId="5D867CF7" w14:textId="77777777" w:rsidR="00D73F15" w:rsidRPr="00962044" w:rsidRDefault="00D73F15" w:rsidP="00EE3A2D">
            <w:pPr>
              <w:spacing w:line="180" w:lineRule="exact"/>
              <w:rPr>
                <w:sz w:val="18"/>
                <w:szCs w:val="18"/>
              </w:rPr>
            </w:pPr>
          </w:p>
        </w:tc>
      </w:tr>
      <w:tr w:rsidR="00092AAE" w14:paraId="5548B1B0" w14:textId="77777777" w:rsidTr="00962044">
        <w:trPr>
          <w:trHeight w:val="256"/>
        </w:trPr>
        <w:tc>
          <w:tcPr>
            <w:tcW w:w="1271" w:type="dxa"/>
            <w:vAlign w:val="center"/>
          </w:tcPr>
          <w:p w14:paraId="20B56641" w14:textId="77777777" w:rsidR="00A02820" w:rsidRPr="00962044" w:rsidRDefault="00892E2B" w:rsidP="00DA47CD">
            <w:pPr>
              <w:spacing w:line="180" w:lineRule="exact"/>
              <w:ind w:right="-170"/>
              <w:jc w:val="center"/>
              <w:rPr>
                <w:sz w:val="18"/>
                <w:szCs w:val="18"/>
              </w:rPr>
            </w:pPr>
            <w:r w:rsidRPr="00962044">
              <w:rPr>
                <w:sz w:val="18"/>
                <w:szCs w:val="18"/>
              </w:rPr>
              <w:t>e-pasts:</w:t>
            </w:r>
          </w:p>
        </w:tc>
        <w:tc>
          <w:tcPr>
            <w:tcW w:w="4820" w:type="dxa"/>
            <w:gridSpan w:val="2"/>
            <w:vAlign w:val="bottom"/>
          </w:tcPr>
          <w:p w14:paraId="6A2091BE" w14:textId="77777777" w:rsidR="00A02820" w:rsidRPr="00962044" w:rsidRDefault="00A02820" w:rsidP="00EE3A2D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7E8426D2" w14:textId="1A82170F" w:rsidR="00A02820" w:rsidRPr="00962044" w:rsidRDefault="00892E2B" w:rsidP="00DA47CD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962044">
              <w:rPr>
                <w:sz w:val="18"/>
                <w:szCs w:val="18"/>
              </w:rPr>
              <w:t xml:space="preserve">tālruņa </w:t>
            </w:r>
            <w:r w:rsidR="00DA47CD" w:rsidRPr="00962044">
              <w:rPr>
                <w:sz w:val="18"/>
                <w:szCs w:val="18"/>
              </w:rPr>
              <w:t>numurs</w:t>
            </w:r>
            <w:r w:rsidRPr="00962044">
              <w:rPr>
                <w:sz w:val="18"/>
                <w:szCs w:val="18"/>
              </w:rPr>
              <w:t>:</w:t>
            </w:r>
          </w:p>
        </w:tc>
        <w:tc>
          <w:tcPr>
            <w:tcW w:w="3402" w:type="dxa"/>
            <w:vAlign w:val="bottom"/>
          </w:tcPr>
          <w:p w14:paraId="2ED24FB5" w14:textId="77777777" w:rsidR="00A02820" w:rsidRPr="00962044" w:rsidRDefault="00A02820" w:rsidP="00EE3A2D">
            <w:pPr>
              <w:spacing w:line="180" w:lineRule="exact"/>
              <w:rPr>
                <w:sz w:val="18"/>
                <w:szCs w:val="18"/>
              </w:rPr>
            </w:pPr>
          </w:p>
        </w:tc>
      </w:tr>
      <w:tr w:rsidR="00092AAE" w14:paraId="08FCA85C" w14:textId="77777777" w:rsidTr="00962044">
        <w:trPr>
          <w:trHeight w:val="256"/>
        </w:trPr>
        <w:tc>
          <w:tcPr>
            <w:tcW w:w="1271" w:type="dxa"/>
            <w:vAlign w:val="center"/>
          </w:tcPr>
          <w:p w14:paraId="60D58C18" w14:textId="2734C9AD" w:rsidR="00A13AF7" w:rsidRPr="00962044" w:rsidRDefault="00892E2B" w:rsidP="00A13AF7">
            <w:pPr>
              <w:spacing w:line="180" w:lineRule="exact"/>
              <w:ind w:right="-170"/>
              <w:rPr>
                <w:sz w:val="18"/>
                <w:szCs w:val="18"/>
              </w:rPr>
            </w:pPr>
            <w:r w:rsidRPr="00962044">
              <w:rPr>
                <w:sz w:val="18"/>
                <w:szCs w:val="18"/>
              </w:rPr>
              <w:t>faktiskā adrese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9497" w:type="dxa"/>
            <w:gridSpan w:val="4"/>
            <w:vAlign w:val="bottom"/>
          </w:tcPr>
          <w:p w14:paraId="7B6C68C8" w14:textId="77777777" w:rsidR="00A13AF7" w:rsidRPr="00962044" w:rsidRDefault="00A13AF7" w:rsidP="00A13AF7">
            <w:pPr>
              <w:spacing w:line="180" w:lineRule="exact"/>
              <w:rPr>
                <w:sz w:val="18"/>
                <w:szCs w:val="18"/>
              </w:rPr>
            </w:pPr>
          </w:p>
        </w:tc>
      </w:tr>
      <w:tr w:rsidR="00092AAE" w14:paraId="08A26D99" w14:textId="77777777" w:rsidTr="00DA47CD">
        <w:trPr>
          <w:trHeight w:val="256"/>
        </w:trPr>
        <w:tc>
          <w:tcPr>
            <w:tcW w:w="3964" w:type="dxa"/>
            <w:gridSpan w:val="2"/>
            <w:vAlign w:val="center"/>
          </w:tcPr>
          <w:p w14:paraId="5FD393E2" w14:textId="77777777" w:rsidR="00A13AF7" w:rsidRPr="00962044" w:rsidRDefault="00892E2B" w:rsidP="00A13AF7">
            <w:pPr>
              <w:spacing w:line="180" w:lineRule="exact"/>
              <w:ind w:right="-170"/>
              <w:rPr>
                <w:sz w:val="18"/>
                <w:szCs w:val="18"/>
              </w:rPr>
            </w:pPr>
            <w:r w:rsidRPr="00962044">
              <w:rPr>
                <w:sz w:val="18"/>
                <w:szCs w:val="18"/>
              </w:rPr>
              <w:t>pārstāvības pamats (dokumenta veids, numurs un datums):</w:t>
            </w:r>
          </w:p>
        </w:tc>
        <w:tc>
          <w:tcPr>
            <w:tcW w:w="6804" w:type="dxa"/>
            <w:gridSpan w:val="3"/>
            <w:vAlign w:val="center"/>
          </w:tcPr>
          <w:p w14:paraId="52DD235C" w14:textId="77777777" w:rsidR="00A13AF7" w:rsidRPr="00962044" w:rsidRDefault="00A13AF7" w:rsidP="00A13AF7">
            <w:pPr>
              <w:spacing w:line="180" w:lineRule="exact"/>
              <w:ind w:right="-170"/>
              <w:rPr>
                <w:sz w:val="18"/>
                <w:szCs w:val="18"/>
              </w:rPr>
            </w:pPr>
          </w:p>
        </w:tc>
      </w:tr>
    </w:tbl>
    <w:p w14:paraId="5A532CA5" w14:textId="7EEB5F3F" w:rsidR="00372F82" w:rsidRPr="00962044" w:rsidRDefault="00892E2B" w:rsidP="0053068D">
      <w:pPr>
        <w:pStyle w:val="Pamatteksts2"/>
        <w:spacing w:line="160" w:lineRule="exact"/>
        <w:rPr>
          <w:rFonts w:ascii="Times New Roman" w:hAnsi="Times New Roman" w:cs="Times New Roman"/>
          <w:sz w:val="18"/>
          <w:szCs w:val="18"/>
        </w:rPr>
      </w:pPr>
      <w:r w:rsidRPr="00962044">
        <w:rPr>
          <w:rFonts w:ascii="Times New Roman" w:hAnsi="Times New Roman" w:cs="Times New Roman"/>
          <w:sz w:val="18"/>
          <w:szCs w:val="18"/>
        </w:rPr>
        <w:t xml:space="preserve">(turpmāk – </w:t>
      </w:r>
      <w:r w:rsidRPr="00962044">
        <w:rPr>
          <w:rFonts w:ascii="Times New Roman" w:hAnsi="Times New Roman" w:cs="Times New Roman"/>
          <w:b/>
          <w:sz w:val="18"/>
          <w:szCs w:val="18"/>
        </w:rPr>
        <w:t>Pacients</w:t>
      </w:r>
      <w:r w:rsidRPr="00962044">
        <w:rPr>
          <w:rFonts w:ascii="Times New Roman" w:hAnsi="Times New Roman" w:cs="Times New Roman"/>
          <w:sz w:val="18"/>
          <w:szCs w:val="18"/>
        </w:rPr>
        <w:t>), no otras puses,</w:t>
      </w:r>
      <w:r w:rsidR="00EA4516" w:rsidRPr="00962044">
        <w:rPr>
          <w:rFonts w:ascii="Times New Roman" w:hAnsi="Times New Roman" w:cs="Times New Roman"/>
          <w:sz w:val="18"/>
          <w:szCs w:val="18"/>
        </w:rPr>
        <w:t xml:space="preserve"> abi kopā turpmāk saukti “Puses”</w:t>
      </w:r>
      <w:r w:rsidRPr="00962044">
        <w:rPr>
          <w:rFonts w:ascii="Times New Roman" w:hAnsi="Times New Roman" w:cs="Times New Roman"/>
          <w:sz w:val="18"/>
          <w:szCs w:val="18"/>
        </w:rPr>
        <w:t>,</w:t>
      </w:r>
      <w:r w:rsidR="00C01F90" w:rsidRPr="00962044">
        <w:rPr>
          <w:rFonts w:ascii="Times New Roman" w:hAnsi="Times New Roman" w:cs="Times New Roman"/>
          <w:sz w:val="18"/>
          <w:szCs w:val="18"/>
        </w:rPr>
        <w:t xml:space="preserve"> nolūkā nodrošināt Pacientam veselības aprūpes pakalpojumus, kas tiek sniegti Pacienta mājās </w:t>
      </w:r>
      <w:r w:rsidR="00A13AF7">
        <w:rPr>
          <w:rFonts w:ascii="Times New Roman" w:hAnsi="Times New Roman" w:cs="Times New Roman"/>
          <w:sz w:val="18"/>
          <w:szCs w:val="18"/>
        </w:rPr>
        <w:t>“</w:t>
      </w:r>
      <w:r w:rsidR="00C01F90" w:rsidRPr="00962044">
        <w:rPr>
          <w:rFonts w:ascii="Times New Roman" w:hAnsi="Times New Roman" w:cs="Times New Roman"/>
          <w:sz w:val="18"/>
          <w:szCs w:val="18"/>
        </w:rPr>
        <w:t>Slimnīca mājās</w:t>
      </w:r>
      <w:r w:rsidR="00A13AF7">
        <w:rPr>
          <w:rFonts w:ascii="Times New Roman" w:hAnsi="Times New Roman" w:cs="Times New Roman"/>
          <w:sz w:val="18"/>
          <w:szCs w:val="18"/>
        </w:rPr>
        <w:t>”</w:t>
      </w:r>
      <w:r w:rsidR="00C01F90" w:rsidRPr="00962044">
        <w:rPr>
          <w:rFonts w:ascii="Times New Roman" w:hAnsi="Times New Roman" w:cs="Times New Roman"/>
          <w:sz w:val="18"/>
          <w:szCs w:val="18"/>
        </w:rPr>
        <w:t xml:space="preserve"> projekta ietvaros,</w:t>
      </w:r>
      <w:r w:rsidRPr="00962044">
        <w:rPr>
          <w:rFonts w:ascii="Times New Roman" w:hAnsi="Times New Roman" w:cs="Times New Roman"/>
          <w:sz w:val="18"/>
          <w:szCs w:val="18"/>
        </w:rPr>
        <w:t xml:space="preserve"> noslēdz šādu līgumu (turpmāk – Līgums): </w:t>
      </w:r>
    </w:p>
    <w:p w14:paraId="43E49A45" w14:textId="77777777" w:rsidR="00372F82" w:rsidRPr="00962044" w:rsidRDefault="00892E2B" w:rsidP="005A3FB9">
      <w:pPr>
        <w:pStyle w:val="Style26"/>
        <w:keepNext/>
        <w:widowControl/>
        <w:numPr>
          <w:ilvl w:val="0"/>
          <w:numId w:val="1"/>
        </w:numPr>
        <w:tabs>
          <w:tab w:val="clear" w:pos="357"/>
          <w:tab w:val="num" w:pos="284"/>
        </w:tabs>
        <w:spacing w:line="200" w:lineRule="exact"/>
        <w:jc w:val="both"/>
        <w:rPr>
          <w:rStyle w:val="FontStyle39"/>
          <w:rFonts w:ascii="Times New Roman" w:hAnsi="Times New Roman" w:cs="Times New Roman"/>
        </w:rPr>
      </w:pPr>
      <w:r w:rsidRPr="00962044">
        <w:rPr>
          <w:rStyle w:val="FontStyle39"/>
          <w:rFonts w:ascii="Times New Roman" w:hAnsi="Times New Roman" w:cs="Times New Roman"/>
        </w:rPr>
        <w:t>Līguma priekšmets</w:t>
      </w:r>
    </w:p>
    <w:p w14:paraId="33FF2B39" w14:textId="506D3C5D" w:rsidR="00372F82" w:rsidRPr="00962044" w:rsidRDefault="00892E2B" w:rsidP="00FB49AF">
      <w:pPr>
        <w:pStyle w:val="Style25"/>
        <w:widowControl/>
        <w:spacing w:line="200" w:lineRule="exact"/>
        <w:ind w:firstLine="0"/>
        <w:rPr>
          <w:rStyle w:val="FontStyle54"/>
          <w:rFonts w:ascii="Times New Roman" w:hAnsi="Times New Roman" w:cs="Times New Roman"/>
        </w:rPr>
      </w:pPr>
      <w:r w:rsidRPr="00962044">
        <w:rPr>
          <w:rStyle w:val="FontStyle54"/>
          <w:rFonts w:ascii="Times New Roman" w:hAnsi="Times New Roman" w:cs="Times New Roman"/>
        </w:rPr>
        <w:t>Līgums nosaka nosacījumus, saskaņā ar kuriem Pacients turpin</w:t>
      </w:r>
      <w:r w:rsidR="0068391E" w:rsidRPr="00962044">
        <w:rPr>
          <w:rStyle w:val="FontStyle54"/>
          <w:rFonts w:ascii="Times New Roman" w:hAnsi="Times New Roman" w:cs="Times New Roman"/>
        </w:rPr>
        <w:t>a</w:t>
      </w:r>
      <w:r w:rsidRPr="00962044">
        <w:rPr>
          <w:rStyle w:val="FontStyle54"/>
          <w:rFonts w:ascii="Times New Roman" w:hAnsi="Times New Roman" w:cs="Times New Roman"/>
        </w:rPr>
        <w:t xml:space="preserve"> ārstēšanos mājas apstākļos, un Slimnīca apņemas, saskaņā ar Līguma noteikumiem un normatīvo tiesību aktu prasībām, nodrošināt veselības aprūpes pakalpojumu sniegšanu pacientam mājās</w:t>
      </w:r>
      <w:r w:rsidR="00A13AF7">
        <w:rPr>
          <w:rStyle w:val="FontStyle54"/>
          <w:rFonts w:ascii="Times New Roman" w:hAnsi="Times New Roman" w:cs="Times New Roman"/>
        </w:rPr>
        <w:t xml:space="preserve"> </w:t>
      </w:r>
      <w:r w:rsidR="00331BA3" w:rsidRPr="00962044">
        <w:rPr>
          <w:rStyle w:val="FontStyle54"/>
          <w:rFonts w:ascii="Times New Roman" w:hAnsi="Times New Roman" w:cs="Times New Roman"/>
        </w:rPr>
        <w:t>(</w:t>
      </w:r>
      <w:r w:rsidR="0090679F" w:rsidRPr="00962044">
        <w:rPr>
          <w:rStyle w:val="FontStyle54"/>
          <w:rFonts w:ascii="Times New Roman" w:hAnsi="Times New Roman" w:cs="Times New Roman"/>
        </w:rPr>
        <w:t>turpmāk – Pakalpojums)</w:t>
      </w:r>
      <w:r w:rsidR="000E1F8C" w:rsidRPr="00962044">
        <w:rPr>
          <w:rStyle w:val="FontStyle54"/>
          <w:rFonts w:ascii="Times New Roman" w:hAnsi="Times New Roman" w:cs="Times New Roman"/>
        </w:rPr>
        <w:t>.</w:t>
      </w:r>
    </w:p>
    <w:p w14:paraId="698C26E4" w14:textId="77777777" w:rsidR="00372F82" w:rsidRPr="00962044" w:rsidRDefault="00892E2B" w:rsidP="0053068D">
      <w:pPr>
        <w:pStyle w:val="Style26"/>
        <w:keepNext/>
        <w:widowControl/>
        <w:numPr>
          <w:ilvl w:val="0"/>
          <w:numId w:val="1"/>
        </w:numPr>
        <w:spacing w:line="200" w:lineRule="exact"/>
        <w:jc w:val="both"/>
        <w:rPr>
          <w:rStyle w:val="FontStyle39"/>
          <w:rFonts w:ascii="Times New Roman" w:hAnsi="Times New Roman" w:cs="Times New Roman"/>
        </w:rPr>
      </w:pPr>
      <w:r w:rsidRPr="00962044">
        <w:rPr>
          <w:rStyle w:val="FontStyle39"/>
          <w:rFonts w:ascii="Times New Roman" w:hAnsi="Times New Roman" w:cs="Times New Roman"/>
        </w:rPr>
        <w:t>Pakalpojumu sniegšanas kārtība</w:t>
      </w:r>
    </w:p>
    <w:p w14:paraId="0FE87A09" w14:textId="0321CBBF" w:rsidR="00D02176" w:rsidRPr="00962044" w:rsidRDefault="00892E2B" w:rsidP="009323E2">
      <w:pPr>
        <w:pStyle w:val="Style25"/>
        <w:numPr>
          <w:ilvl w:val="1"/>
          <w:numId w:val="1"/>
        </w:numPr>
        <w:tabs>
          <w:tab w:val="clear" w:pos="720"/>
        </w:tabs>
        <w:spacing w:line="200" w:lineRule="exact"/>
        <w:ind w:left="426" w:hanging="426"/>
        <w:rPr>
          <w:rStyle w:val="FontStyle54"/>
          <w:rFonts w:ascii="Times New Roman" w:hAnsi="Times New Roman" w:cs="Times New Roman"/>
        </w:rPr>
      </w:pPr>
      <w:r w:rsidRPr="00962044">
        <w:rPr>
          <w:rStyle w:val="FontStyle54"/>
          <w:rFonts w:ascii="Times New Roman" w:hAnsi="Times New Roman" w:cs="Times New Roman"/>
        </w:rPr>
        <w:t>Slimnīca snie</w:t>
      </w:r>
      <w:r w:rsidR="00386DFA" w:rsidRPr="00962044">
        <w:rPr>
          <w:rStyle w:val="FontStyle54"/>
          <w:rFonts w:ascii="Times New Roman" w:hAnsi="Times New Roman" w:cs="Times New Roman"/>
        </w:rPr>
        <w:t>dz</w:t>
      </w:r>
      <w:r w:rsidRPr="00962044">
        <w:rPr>
          <w:rStyle w:val="FontStyle54"/>
          <w:rFonts w:ascii="Times New Roman" w:hAnsi="Times New Roman" w:cs="Times New Roman"/>
        </w:rPr>
        <w:t xml:space="preserve"> Pacientam šādus </w:t>
      </w:r>
      <w:r w:rsidR="00386DFA" w:rsidRPr="00962044">
        <w:rPr>
          <w:rStyle w:val="FontStyle54"/>
          <w:rFonts w:ascii="Times New Roman" w:hAnsi="Times New Roman" w:cs="Times New Roman"/>
        </w:rPr>
        <w:t>P</w:t>
      </w:r>
      <w:r w:rsidRPr="00962044">
        <w:rPr>
          <w:rStyle w:val="FontStyle54"/>
          <w:rFonts w:ascii="Times New Roman" w:hAnsi="Times New Roman" w:cs="Times New Roman"/>
        </w:rPr>
        <w:t>akalpojumus:</w:t>
      </w:r>
    </w:p>
    <w:p w14:paraId="128B51E4" w14:textId="17D1DF9C" w:rsidR="003B073B" w:rsidRPr="00962044" w:rsidRDefault="00892E2B" w:rsidP="003B073B">
      <w:pPr>
        <w:pStyle w:val="Style25"/>
        <w:numPr>
          <w:ilvl w:val="2"/>
          <w:numId w:val="1"/>
        </w:numPr>
        <w:tabs>
          <w:tab w:val="clear" w:pos="1440"/>
          <w:tab w:val="num" w:pos="993"/>
        </w:tabs>
        <w:spacing w:line="200" w:lineRule="exact"/>
        <w:ind w:left="426" w:firstLine="0"/>
        <w:rPr>
          <w:rStyle w:val="FontStyle54"/>
          <w:rFonts w:ascii="Times New Roman" w:hAnsi="Times New Roman" w:cs="Times New Roman"/>
        </w:rPr>
      </w:pPr>
      <w:r w:rsidRPr="00962044">
        <w:rPr>
          <w:rStyle w:val="FontStyle54"/>
          <w:rFonts w:ascii="Times New Roman" w:hAnsi="Times New Roman" w:cs="Times New Roman"/>
        </w:rPr>
        <w:t>a</w:t>
      </w:r>
      <w:r w:rsidR="7DB3DF92" w:rsidRPr="00962044">
        <w:rPr>
          <w:rStyle w:val="FontStyle54"/>
          <w:rFonts w:ascii="Times New Roman" w:hAnsi="Times New Roman" w:cs="Times New Roman"/>
        </w:rPr>
        <w:t>ttālināta pacienta veselības stāvokļa n</w:t>
      </w:r>
      <w:r w:rsidR="71C1164C" w:rsidRPr="00962044">
        <w:rPr>
          <w:rStyle w:val="FontStyle54"/>
          <w:rFonts w:ascii="Times New Roman" w:hAnsi="Times New Roman" w:cs="Times New Roman"/>
        </w:rPr>
        <w:t>ovērošana tiešsaistes režīmā</w:t>
      </w:r>
      <w:r w:rsidR="5639402C" w:rsidRPr="00962044">
        <w:rPr>
          <w:rStyle w:val="FontStyle54"/>
          <w:rFonts w:ascii="Times New Roman" w:hAnsi="Times New Roman" w:cs="Times New Roman"/>
        </w:rPr>
        <w:t>,</w:t>
      </w:r>
      <w:r w:rsidR="71C1164C" w:rsidRPr="00962044">
        <w:rPr>
          <w:rStyle w:val="FontStyle54"/>
          <w:rFonts w:ascii="Times New Roman" w:hAnsi="Times New Roman" w:cs="Times New Roman"/>
        </w:rPr>
        <w:t xml:space="preserve"> </w:t>
      </w:r>
      <w:r w:rsidR="1B63DE4D" w:rsidRPr="00962044">
        <w:rPr>
          <w:rStyle w:val="FontStyle54"/>
          <w:rFonts w:ascii="Times New Roman" w:hAnsi="Times New Roman" w:cs="Times New Roman"/>
        </w:rPr>
        <w:t>P</w:t>
      </w:r>
      <w:r w:rsidR="5639402C" w:rsidRPr="00962044">
        <w:rPr>
          <w:rStyle w:val="FontStyle54"/>
          <w:rFonts w:ascii="Times New Roman" w:hAnsi="Times New Roman" w:cs="Times New Roman"/>
        </w:rPr>
        <w:t xml:space="preserve">acientam iesniedzot </w:t>
      </w:r>
      <w:r w:rsidRPr="00962044">
        <w:rPr>
          <w:rStyle w:val="FontStyle54"/>
          <w:rFonts w:ascii="Times New Roman" w:hAnsi="Times New Roman" w:cs="Times New Roman"/>
        </w:rPr>
        <w:t xml:space="preserve">vitālos </w:t>
      </w:r>
      <w:r w:rsidR="5639402C" w:rsidRPr="00962044">
        <w:rPr>
          <w:rStyle w:val="FontStyle54"/>
          <w:rFonts w:ascii="Times New Roman" w:hAnsi="Times New Roman" w:cs="Times New Roman"/>
        </w:rPr>
        <w:t>rādītājus digitālajā platformā pēc ārsta izstrādātā plāna</w:t>
      </w:r>
      <w:r w:rsidR="629D053C" w:rsidRPr="00962044">
        <w:rPr>
          <w:rStyle w:val="FontStyle54"/>
          <w:rFonts w:ascii="Times New Roman" w:hAnsi="Times New Roman" w:cs="Times New Roman"/>
        </w:rPr>
        <w:t>;</w:t>
      </w:r>
    </w:p>
    <w:p w14:paraId="170E2187" w14:textId="63FC1783" w:rsidR="001473C2" w:rsidRPr="00962044" w:rsidRDefault="00892E2B" w:rsidP="003B073B">
      <w:pPr>
        <w:pStyle w:val="Style25"/>
        <w:numPr>
          <w:ilvl w:val="2"/>
          <w:numId w:val="1"/>
        </w:numPr>
        <w:tabs>
          <w:tab w:val="clear" w:pos="1440"/>
          <w:tab w:val="num" w:pos="993"/>
        </w:tabs>
        <w:spacing w:line="200" w:lineRule="exact"/>
        <w:ind w:left="426" w:firstLine="0"/>
        <w:rPr>
          <w:rStyle w:val="FontStyle54"/>
          <w:rFonts w:ascii="Times New Roman" w:hAnsi="Times New Roman" w:cs="Times New Roman"/>
        </w:rPr>
      </w:pPr>
      <w:r w:rsidRPr="00962044">
        <w:rPr>
          <w:rStyle w:val="FontStyle54"/>
          <w:rFonts w:ascii="Times New Roman" w:hAnsi="Times New Roman" w:cs="Times New Roman"/>
        </w:rPr>
        <w:t>ā</w:t>
      </w:r>
      <w:r w:rsidR="5639402C" w:rsidRPr="00962044">
        <w:rPr>
          <w:rStyle w:val="FontStyle54"/>
          <w:rFonts w:ascii="Times New Roman" w:hAnsi="Times New Roman" w:cs="Times New Roman"/>
        </w:rPr>
        <w:t>rsta a</w:t>
      </w:r>
      <w:r w:rsidR="7DB3DF92" w:rsidRPr="00962044">
        <w:rPr>
          <w:rStyle w:val="FontStyle54"/>
          <w:rFonts w:ascii="Times New Roman" w:hAnsi="Times New Roman" w:cs="Times New Roman"/>
        </w:rPr>
        <w:t>ttālinātas konsultācijas</w:t>
      </w:r>
      <w:r w:rsidR="5639402C" w:rsidRPr="00962044">
        <w:rPr>
          <w:rStyle w:val="FontStyle54"/>
          <w:rFonts w:ascii="Times New Roman" w:hAnsi="Times New Roman" w:cs="Times New Roman"/>
        </w:rPr>
        <w:t xml:space="preserve"> gadījumos, kad pasliktinās pacienta veselības stāvoklis, izmantojot </w:t>
      </w:r>
      <w:proofErr w:type="spellStart"/>
      <w:r w:rsidR="5639402C" w:rsidRPr="00962044">
        <w:rPr>
          <w:rStyle w:val="FontStyle54"/>
          <w:rFonts w:ascii="Times New Roman" w:hAnsi="Times New Roman" w:cs="Times New Roman"/>
        </w:rPr>
        <w:t>videozvana</w:t>
      </w:r>
      <w:proofErr w:type="spellEnd"/>
      <w:r w:rsidR="5639402C" w:rsidRPr="00962044">
        <w:rPr>
          <w:rStyle w:val="FontStyle54"/>
          <w:rFonts w:ascii="Times New Roman" w:hAnsi="Times New Roman" w:cs="Times New Roman"/>
        </w:rPr>
        <w:t xml:space="preserve"> iespējas digitālā platformā vai mobilo t</w:t>
      </w:r>
      <w:r w:rsidR="00FD4DCC">
        <w:rPr>
          <w:rStyle w:val="FontStyle54"/>
          <w:rFonts w:ascii="Times New Roman" w:hAnsi="Times New Roman" w:cs="Times New Roman"/>
        </w:rPr>
        <w:t>ālruni</w:t>
      </w:r>
      <w:r w:rsidR="629D053C" w:rsidRPr="00962044">
        <w:rPr>
          <w:rStyle w:val="FontStyle54"/>
          <w:rFonts w:ascii="Times New Roman" w:hAnsi="Times New Roman" w:cs="Times New Roman"/>
        </w:rPr>
        <w:t>;</w:t>
      </w:r>
    </w:p>
    <w:p w14:paraId="33DDD16F" w14:textId="56EE8262" w:rsidR="001473C2" w:rsidRPr="00962044" w:rsidRDefault="00892E2B" w:rsidP="009323E2">
      <w:pPr>
        <w:pStyle w:val="Style25"/>
        <w:numPr>
          <w:ilvl w:val="2"/>
          <w:numId w:val="1"/>
        </w:numPr>
        <w:tabs>
          <w:tab w:val="clear" w:pos="1440"/>
          <w:tab w:val="num" w:pos="993"/>
        </w:tabs>
        <w:spacing w:line="200" w:lineRule="exact"/>
        <w:ind w:left="426" w:firstLine="0"/>
        <w:rPr>
          <w:rStyle w:val="FontStyle54"/>
          <w:rFonts w:ascii="Times New Roman" w:hAnsi="Times New Roman" w:cs="Times New Roman"/>
        </w:rPr>
      </w:pPr>
      <w:r w:rsidRPr="00962044">
        <w:rPr>
          <w:rStyle w:val="FontStyle54"/>
          <w:rFonts w:ascii="Times New Roman" w:hAnsi="Times New Roman" w:cs="Times New Roman"/>
        </w:rPr>
        <w:t>i</w:t>
      </w:r>
      <w:r w:rsidR="18648A31" w:rsidRPr="00962044">
        <w:rPr>
          <w:rStyle w:val="FontStyle54"/>
          <w:rFonts w:ascii="Times New Roman" w:hAnsi="Times New Roman" w:cs="Times New Roman"/>
        </w:rPr>
        <w:t xml:space="preserve">kdienas attālināta pacienta uzraudzība un saziņa ar </w:t>
      </w:r>
      <w:r w:rsidR="6CA628D7" w:rsidRPr="00962044">
        <w:rPr>
          <w:rStyle w:val="FontStyle54"/>
          <w:rFonts w:ascii="Times New Roman" w:hAnsi="Times New Roman" w:cs="Times New Roman"/>
        </w:rPr>
        <w:t>P</w:t>
      </w:r>
      <w:r w:rsidR="18648A31" w:rsidRPr="00962044">
        <w:rPr>
          <w:rStyle w:val="FontStyle54"/>
          <w:rFonts w:ascii="Times New Roman" w:hAnsi="Times New Roman" w:cs="Times New Roman"/>
        </w:rPr>
        <w:t>acientu izmantojot digitālo platformu un/vai mobilo t</w:t>
      </w:r>
      <w:r w:rsidR="00FD4DCC">
        <w:rPr>
          <w:rStyle w:val="FontStyle54"/>
          <w:rFonts w:ascii="Times New Roman" w:hAnsi="Times New Roman" w:cs="Times New Roman"/>
        </w:rPr>
        <w:t>ālruni</w:t>
      </w:r>
      <w:r w:rsidR="18648A31" w:rsidRPr="00962044">
        <w:rPr>
          <w:rStyle w:val="FontStyle54"/>
          <w:rFonts w:ascii="Times New Roman" w:hAnsi="Times New Roman" w:cs="Times New Roman"/>
        </w:rPr>
        <w:t xml:space="preserve"> 24/7, kuru nodrošina māsa vai ārsts</w:t>
      </w:r>
      <w:r w:rsidR="629D053C" w:rsidRPr="00962044">
        <w:rPr>
          <w:rStyle w:val="FontStyle54"/>
          <w:rFonts w:ascii="Times New Roman" w:hAnsi="Times New Roman" w:cs="Times New Roman"/>
        </w:rPr>
        <w:t>;</w:t>
      </w:r>
    </w:p>
    <w:p w14:paraId="00CC61A0" w14:textId="395DD25A" w:rsidR="009323E2" w:rsidRPr="00962044" w:rsidRDefault="00892E2B" w:rsidP="009323E2">
      <w:pPr>
        <w:pStyle w:val="Style25"/>
        <w:numPr>
          <w:ilvl w:val="2"/>
          <w:numId w:val="1"/>
        </w:numPr>
        <w:tabs>
          <w:tab w:val="clear" w:pos="1440"/>
          <w:tab w:val="num" w:pos="993"/>
        </w:tabs>
        <w:spacing w:line="200" w:lineRule="exact"/>
        <w:ind w:left="426" w:firstLine="0"/>
        <w:rPr>
          <w:rStyle w:val="FontStyle54"/>
          <w:rFonts w:ascii="Times New Roman" w:hAnsi="Times New Roman" w:cs="Times New Roman"/>
        </w:rPr>
      </w:pPr>
      <w:r w:rsidRPr="00962044">
        <w:rPr>
          <w:rStyle w:val="FontStyle54"/>
          <w:rFonts w:ascii="Times New Roman" w:hAnsi="Times New Roman" w:cs="Times New Roman"/>
        </w:rPr>
        <w:t>m</w:t>
      </w:r>
      <w:r w:rsidR="6D848B4F" w:rsidRPr="00962044">
        <w:rPr>
          <w:rStyle w:val="FontStyle54"/>
          <w:rFonts w:ascii="Times New Roman" w:hAnsi="Times New Roman" w:cs="Times New Roman"/>
        </w:rPr>
        <w:t xml:space="preserve">edikamentu </w:t>
      </w:r>
      <w:r w:rsidR="0480E333" w:rsidRPr="00962044">
        <w:rPr>
          <w:rStyle w:val="FontStyle54"/>
          <w:rFonts w:ascii="Times New Roman" w:hAnsi="Times New Roman" w:cs="Times New Roman"/>
        </w:rPr>
        <w:t>nodrošināšana aktuālās slimības ārstēšanai (ar aktuālo s</w:t>
      </w:r>
      <w:r w:rsidR="00B06958">
        <w:rPr>
          <w:rStyle w:val="FontStyle54"/>
          <w:rFonts w:ascii="Times New Roman" w:hAnsi="Times New Roman" w:cs="Times New Roman"/>
        </w:rPr>
        <w:t>limību</w:t>
      </w:r>
      <w:r w:rsidR="0480E333" w:rsidRPr="00962044">
        <w:rPr>
          <w:rStyle w:val="FontStyle54"/>
          <w:rFonts w:ascii="Times New Roman" w:hAnsi="Times New Roman" w:cs="Times New Roman"/>
        </w:rPr>
        <w:t xml:space="preserve"> šajā kontekstā tiek saprasta tā pamata saslimšana, kuru </w:t>
      </w:r>
      <w:r w:rsidR="4277A30A" w:rsidRPr="00962044">
        <w:rPr>
          <w:rStyle w:val="FontStyle54"/>
          <w:rFonts w:ascii="Times New Roman" w:hAnsi="Times New Roman" w:cs="Times New Roman"/>
        </w:rPr>
        <w:t>P</w:t>
      </w:r>
      <w:r w:rsidR="0480E333" w:rsidRPr="00962044">
        <w:rPr>
          <w:rStyle w:val="FontStyle54"/>
          <w:rFonts w:ascii="Times New Roman" w:hAnsi="Times New Roman" w:cs="Times New Roman"/>
        </w:rPr>
        <w:t>acients ārstē stacionārā vai būtu ārstējis stacionārā</w:t>
      </w:r>
      <w:r w:rsidR="5C40365F" w:rsidRPr="00962044">
        <w:rPr>
          <w:rStyle w:val="FontStyle54"/>
          <w:rFonts w:ascii="Times New Roman" w:hAnsi="Times New Roman" w:cs="Times New Roman"/>
        </w:rPr>
        <w:t>)</w:t>
      </w:r>
      <w:r w:rsidR="00814C39" w:rsidRPr="00962044">
        <w:rPr>
          <w:rStyle w:val="FontStyle54"/>
          <w:rFonts w:ascii="Times New Roman" w:hAnsi="Times New Roman" w:cs="Times New Roman"/>
        </w:rPr>
        <w:t>;</w:t>
      </w:r>
    </w:p>
    <w:p w14:paraId="0BD67179" w14:textId="38C31ECE" w:rsidR="00D02176" w:rsidRPr="00962044" w:rsidRDefault="00892E2B" w:rsidP="009323E2">
      <w:pPr>
        <w:pStyle w:val="Style25"/>
        <w:numPr>
          <w:ilvl w:val="2"/>
          <w:numId w:val="1"/>
        </w:numPr>
        <w:tabs>
          <w:tab w:val="clear" w:pos="1440"/>
          <w:tab w:val="num" w:pos="993"/>
        </w:tabs>
        <w:spacing w:line="200" w:lineRule="exact"/>
        <w:ind w:left="426" w:firstLine="0"/>
        <w:rPr>
          <w:rStyle w:val="FontStyle54"/>
          <w:rFonts w:ascii="Times New Roman" w:hAnsi="Times New Roman" w:cs="Times New Roman"/>
        </w:rPr>
      </w:pPr>
      <w:r w:rsidRPr="00962044">
        <w:rPr>
          <w:rStyle w:val="FontStyle54"/>
          <w:rFonts w:ascii="Times New Roman" w:hAnsi="Times New Roman" w:cs="Times New Roman"/>
        </w:rPr>
        <w:t>n</w:t>
      </w:r>
      <w:r w:rsidR="00536535" w:rsidRPr="00962044">
        <w:rPr>
          <w:rStyle w:val="FontStyle54"/>
          <w:rFonts w:ascii="Times New Roman" w:hAnsi="Times New Roman" w:cs="Times New Roman"/>
        </w:rPr>
        <w:t>epieciešamās medicī</w:t>
      </w:r>
      <w:r w:rsidR="009E29DA" w:rsidRPr="00962044">
        <w:rPr>
          <w:rStyle w:val="FontStyle54"/>
          <w:rFonts w:ascii="Times New Roman" w:hAnsi="Times New Roman" w:cs="Times New Roman"/>
        </w:rPr>
        <w:t>nas</w:t>
      </w:r>
      <w:r w:rsidR="00536535" w:rsidRPr="00962044">
        <w:rPr>
          <w:rStyle w:val="FontStyle54"/>
          <w:rFonts w:ascii="Times New Roman" w:hAnsi="Times New Roman" w:cs="Times New Roman"/>
        </w:rPr>
        <w:t xml:space="preserve"> ierī</w:t>
      </w:r>
      <w:r w:rsidR="00627D0B" w:rsidRPr="00962044">
        <w:rPr>
          <w:rStyle w:val="FontStyle54"/>
          <w:rFonts w:ascii="Times New Roman" w:hAnsi="Times New Roman" w:cs="Times New Roman"/>
        </w:rPr>
        <w:t>ču patapinājums</w:t>
      </w:r>
      <w:r w:rsidR="007F148E" w:rsidRPr="00962044">
        <w:rPr>
          <w:rStyle w:val="FontStyle54"/>
          <w:rFonts w:ascii="Times New Roman" w:hAnsi="Times New Roman" w:cs="Times New Roman"/>
        </w:rPr>
        <w:t>, piemēram, asinsspiediena mērītāji, termometri</w:t>
      </w:r>
      <w:r w:rsidR="00B078CB" w:rsidRPr="00962044">
        <w:rPr>
          <w:rStyle w:val="FontStyle54"/>
          <w:rFonts w:ascii="Times New Roman" w:hAnsi="Times New Roman" w:cs="Times New Roman"/>
        </w:rPr>
        <w:t xml:space="preserve">, svari, </w:t>
      </w:r>
      <w:proofErr w:type="spellStart"/>
      <w:r w:rsidR="00B078CB" w:rsidRPr="00962044">
        <w:rPr>
          <w:rStyle w:val="FontStyle54"/>
          <w:rFonts w:ascii="Times New Roman" w:hAnsi="Times New Roman" w:cs="Times New Roman"/>
        </w:rPr>
        <w:t>glikometri</w:t>
      </w:r>
      <w:proofErr w:type="spellEnd"/>
      <w:r w:rsidR="00B078CB" w:rsidRPr="00962044">
        <w:rPr>
          <w:rStyle w:val="FontStyle54"/>
          <w:rFonts w:ascii="Times New Roman" w:hAnsi="Times New Roman" w:cs="Times New Roman"/>
        </w:rPr>
        <w:t xml:space="preserve">, </w:t>
      </w:r>
      <w:proofErr w:type="spellStart"/>
      <w:r w:rsidR="00B078CB" w:rsidRPr="00962044">
        <w:rPr>
          <w:rStyle w:val="FontStyle54"/>
          <w:rFonts w:ascii="Times New Roman" w:hAnsi="Times New Roman" w:cs="Times New Roman"/>
        </w:rPr>
        <w:t>spirometri</w:t>
      </w:r>
      <w:proofErr w:type="spellEnd"/>
      <w:r w:rsidR="00B078CB" w:rsidRPr="00962044">
        <w:rPr>
          <w:rStyle w:val="FontStyle54"/>
          <w:rFonts w:ascii="Times New Roman" w:hAnsi="Times New Roman" w:cs="Times New Roman"/>
        </w:rPr>
        <w:t xml:space="preserve">, pulsa </w:t>
      </w:r>
      <w:proofErr w:type="spellStart"/>
      <w:r w:rsidR="00B078CB" w:rsidRPr="00962044">
        <w:rPr>
          <w:rStyle w:val="FontStyle54"/>
          <w:rFonts w:ascii="Times New Roman" w:hAnsi="Times New Roman" w:cs="Times New Roman"/>
        </w:rPr>
        <w:t>oksimetri</w:t>
      </w:r>
      <w:proofErr w:type="spellEnd"/>
      <w:r w:rsidR="007F148E" w:rsidRPr="00962044">
        <w:rPr>
          <w:rStyle w:val="FontStyle54"/>
          <w:rFonts w:ascii="Times New Roman" w:hAnsi="Times New Roman" w:cs="Times New Roman"/>
        </w:rPr>
        <w:t xml:space="preserve"> u.c.</w:t>
      </w:r>
      <w:r w:rsidR="009E29DA" w:rsidRPr="00962044">
        <w:rPr>
          <w:rStyle w:val="FontStyle54"/>
          <w:rFonts w:ascii="Times New Roman" w:hAnsi="Times New Roman" w:cs="Times New Roman"/>
        </w:rPr>
        <w:t xml:space="preserve"> (turpmāk – Medicīnas ierīces)</w:t>
      </w:r>
      <w:r w:rsidR="00536535" w:rsidRPr="00962044">
        <w:rPr>
          <w:rStyle w:val="FontStyle54"/>
          <w:rFonts w:ascii="Times New Roman" w:hAnsi="Times New Roman" w:cs="Times New Roman"/>
        </w:rPr>
        <w:t>;</w:t>
      </w:r>
    </w:p>
    <w:p w14:paraId="08A41012" w14:textId="554480BC" w:rsidR="004D61A9" w:rsidRPr="00962044" w:rsidRDefault="00892E2B" w:rsidP="009323E2">
      <w:pPr>
        <w:pStyle w:val="Style25"/>
        <w:numPr>
          <w:ilvl w:val="2"/>
          <w:numId w:val="1"/>
        </w:numPr>
        <w:tabs>
          <w:tab w:val="clear" w:pos="1440"/>
          <w:tab w:val="num" w:pos="993"/>
        </w:tabs>
        <w:spacing w:line="200" w:lineRule="exact"/>
        <w:ind w:left="426" w:firstLine="0"/>
        <w:rPr>
          <w:rStyle w:val="FontStyle54"/>
          <w:rFonts w:ascii="Times New Roman" w:hAnsi="Times New Roman" w:cs="Times New Roman"/>
        </w:rPr>
      </w:pPr>
      <w:r w:rsidRPr="00962044">
        <w:rPr>
          <w:rStyle w:val="FontStyle54"/>
          <w:rFonts w:ascii="Times New Roman" w:hAnsi="Times New Roman" w:cs="Times New Roman"/>
        </w:rPr>
        <w:t>Slimnīca nodrošina pacienta apmācību saistībā ar Slimnīcas ārstniecības procesā Pacientam izsniegto Medicīnas ierīču un digitālo platformu lietošanu;</w:t>
      </w:r>
    </w:p>
    <w:p w14:paraId="317461DE" w14:textId="54382303" w:rsidR="00536535" w:rsidRPr="00962044" w:rsidRDefault="00892E2B" w:rsidP="009323E2">
      <w:pPr>
        <w:pStyle w:val="Style25"/>
        <w:numPr>
          <w:ilvl w:val="2"/>
          <w:numId w:val="1"/>
        </w:numPr>
        <w:tabs>
          <w:tab w:val="clear" w:pos="1440"/>
          <w:tab w:val="num" w:pos="993"/>
        </w:tabs>
        <w:spacing w:line="200" w:lineRule="exact"/>
        <w:ind w:left="426" w:firstLine="0"/>
        <w:rPr>
          <w:rStyle w:val="FontStyle54"/>
          <w:rFonts w:ascii="Times New Roman" w:hAnsi="Times New Roman" w:cs="Times New Roman"/>
        </w:rPr>
      </w:pPr>
      <w:r w:rsidRPr="00962044">
        <w:rPr>
          <w:rStyle w:val="FontStyle54"/>
          <w:rFonts w:ascii="Times New Roman" w:hAnsi="Times New Roman" w:cs="Times New Roman"/>
        </w:rPr>
        <w:t xml:space="preserve">Pacienta nāves gadījumā – </w:t>
      </w:r>
      <w:r w:rsidR="00FB49AF" w:rsidRPr="00962044">
        <w:rPr>
          <w:rStyle w:val="FontStyle54"/>
          <w:rFonts w:ascii="Times New Roman" w:hAnsi="Times New Roman" w:cs="Times New Roman"/>
        </w:rPr>
        <w:t>transportēšanu</w:t>
      </w:r>
      <w:r w:rsidRPr="00962044">
        <w:rPr>
          <w:rStyle w:val="FontStyle54"/>
          <w:rFonts w:ascii="Times New Roman" w:hAnsi="Times New Roman" w:cs="Times New Roman"/>
        </w:rPr>
        <w:t xml:space="preserve"> uz Slimnīcas Patoloģijas centra morgu.</w:t>
      </w:r>
    </w:p>
    <w:p w14:paraId="4A4A9AA7" w14:textId="3333038C" w:rsidR="00980A74" w:rsidRPr="00962044" w:rsidRDefault="00892E2B" w:rsidP="596B4E1D">
      <w:pPr>
        <w:pStyle w:val="Style25"/>
        <w:widowControl/>
        <w:numPr>
          <w:ilvl w:val="1"/>
          <w:numId w:val="1"/>
        </w:numPr>
        <w:spacing w:line="200" w:lineRule="exact"/>
        <w:ind w:left="426" w:hanging="426"/>
        <w:rPr>
          <w:rStyle w:val="FontStyle54"/>
          <w:rFonts w:ascii="Times New Roman" w:hAnsi="Times New Roman" w:cs="Times New Roman"/>
        </w:rPr>
      </w:pPr>
      <w:r w:rsidRPr="00962044">
        <w:rPr>
          <w:rStyle w:val="FontStyle54"/>
          <w:rFonts w:ascii="Times New Roman" w:hAnsi="Times New Roman" w:cs="Times New Roman"/>
        </w:rPr>
        <w:t>Nepieciešamības gadījumā:</w:t>
      </w:r>
    </w:p>
    <w:p w14:paraId="4BDC1823" w14:textId="066EBDCD" w:rsidR="00980A74" w:rsidRPr="00962044" w:rsidRDefault="00892E2B" w:rsidP="68A753DE">
      <w:pPr>
        <w:pStyle w:val="Style25"/>
        <w:numPr>
          <w:ilvl w:val="2"/>
          <w:numId w:val="1"/>
        </w:numPr>
        <w:tabs>
          <w:tab w:val="clear" w:pos="1440"/>
          <w:tab w:val="num" w:pos="993"/>
        </w:tabs>
        <w:spacing w:line="200" w:lineRule="exact"/>
        <w:ind w:left="426" w:firstLine="0"/>
        <w:rPr>
          <w:rStyle w:val="FontStyle54"/>
          <w:rFonts w:ascii="Times New Roman" w:hAnsi="Times New Roman" w:cs="Times New Roman"/>
        </w:rPr>
      </w:pPr>
      <w:r w:rsidRPr="00962044">
        <w:rPr>
          <w:rStyle w:val="FontStyle54"/>
          <w:rFonts w:ascii="Times New Roman" w:hAnsi="Times New Roman" w:cs="Times New Roman"/>
        </w:rPr>
        <w:t>Slimnīcas pārstāvis apmeklē Pacientu mājās</w:t>
      </w:r>
      <w:r w:rsidR="11CF7C8D" w:rsidRPr="00962044">
        <w:rPr>
          <w:rStyle w:val="FontStyle54"/>
          <w:rFonts w:ascii="Times New Roman" w:hAnsi="Times New Roman" w:cs="Times New Roman"/>
        </w:rPr>
        <w:t>;</w:t>
      </w:r>
    </w:p>
    <w:p w14:paraId="3DD3815A" w14:textId="22BC4D99" w:rsidR="3BBAA2C6" w:rsidRPr="00962044" w:rsidRDefault="00892E2B" w:rsidP="68A753DE">
      <w:pPr>
        <w:pStyle w:val="Style25"/>
        <w:numPr>
          <w:ilvl w:val="2"/>
          <w:numId w:val="1"/>
        </w:numPr>
        <w:tabs>
          <w:tab w:val="clear" w:pos="1440"/>
          <w:tab w:val="num" w:pos="993"/>
        </w:tabs>
        <w:spacing w:line="200" w:lineRule="exact"/>
        <w:ind w:left="426" w:firstLine="0"/>
        <w:rPr>
          <w:rStyle w:val="FontStyle54"/>
          <w:rFonts w:ascii="Times New Roman" w:hAnsi="Times New Roman" w:cs="Times New Roman"/>
        </w:rPr>
      </w:pPr>
      <w:r w:rsidRPr="00962044">
        <w:rPr>
          <w:rStyle w:val="FontStyle54"/>
          <w:rFonts w:ascii="Times New Roman" w:hAnsi="Times New Roman" w:cs="Times New Roman"/>
        </w:rPr>
        <w:t xml:space="preserve">Slimnīca nodrošina Pacienta </w:t>
      </w:r>
      <w:proofErr w:type="spellStart"/>
      <w:r w:rsidRPr="00962044">
        <w:rPr>
          <w:rStyle w:val="FontStyle54"/>
          <w:rFonts w:ascii="Times New Roman" w:hAnsi="Times New Roman" w:cs="Times New Roman"/>
        </w:rPr>
        <w:t>stacionēšanu</w:t>
      </w:r>
      <w:proofErr w:type="spellEnd"/>
      <w:r w:rsidR="656DE5E9" w:rsidRPr="00962044">
        <w:rPr>
          <w:rStyle w:val="FontStyle54"/>
          <w:rFonts w:ascii="Times New Roman" w:hAnsi="Times New Roman" w:cs="Times New Roman"/>
        </w:rPr>
        <w:t xml:space="preserve"> </w:t>
      </w:r>
      <w:r w:rsidR="18AA212E" w:rsidRPr="00962044">
        <w:rPr>
          <w:rStyle w:val="FontStyle54"/>
          <w:rFonts w:ascii="Times New Roman" w:hAnsi="Times New Roman" w:cs="Times New Roman"/>
        </w:rPr>
        <w:t xml:space="preserve">gadījumā, ja </w:t>
      </w:r>
      <w:r w:rsidR="7D802633" w:rsidRPr="00962044">
        <w:rPr>
          <w:rStyle w:val="FontStyle54"/>
          <w:rFonts w:ascii="Times New Roman" w:hAnsi="Times New Roman" w:cs="Times New Roman"/>
        </w:rPr>
        <w:t>P</w:t>
      </w:r>
      <w:r w:rsidR="18AA212E" w:rsidRPr="00962044">
        <w:rPr>
          <w:rStyle w:val="FontStyle54"/>
          <w:rFonts w:ascii="Times New Roman" w:hAnsi="Times New Roman" w:cs="Times New Roman"/>
        </w:rPr>
        <w:t xml:space="preserve">acienta vitālie rādītāji un veselības stāvoklis pasliktinās, </w:t>
      </w:r>
      <w:r w:rsidR="45EAF13C" w:rsidRPr="00962044">
        <w:rPr>
          <w:rStyle w:val="FontStyle54"/>
          <w:rFonts w:ascii="Times New Roman" w:hAnsi="Times New Roman" w:cs="Times New Roman"/>
        </w:rPr>
        <w:t>ti</w:t>
      </w:r>
      <w:r w:rsidR="18AA212E" w:rsidRPr="00962044">
        <w:rPr>
          <w:rStyle w:val="FontStyle54"/>
          <w:rFonts w:ascii="Times New Roman" w:hAnsi="Times New Roman" w:cs="Times New Roman"/>
        </w:rPr>
        <w:t xml:space="preserve">ek konstatēts, ka </w:t>
      </w:r>
      <w:r w:rsidR="728608F4" w:rsidRPr="00962044">
        <w:rPr>
          <w:rStyle w:val="FontStyle54"/>
          <w:rFonts w:ascii="Times New Roman" w:hAnsi="Times New Roman" w:cs="Times New Roman"/>
        </w:rPr>
        <w:t>P</w:t>
      </w:r>
      <w:r w:rsidR="18AA212E" w:rsidRPr="00962044">
        <w:rPr>
          <w:rStyle w:val="FontStyle54"/>
          <w:rFonts w:ascii="Times New Roman" w:hAnsi="Times New Roman" w:cs="Times New Roman"/>
        </w:rPr>
        <w:t>acientam turpmāk veselības aprūpes pakalpojumi ir jānodrošina stacionārā</w:t>
      </w:r>
      <w:r w:rsidR="650D6077" w:rsidRPr="00962044">
        <w:rPr>
          <w:rStyle w:val="FontStyle54"/>
          <w:rFonts w:ascii="Times New Roman" w:hAnsi="Times New Roman" w:cs="Times New Roman"/>
        </w:rPr>
        <w:t xml:space="preserve"> un</w:t>
      </w:r>
      <w:r w:rsidR="18AA212E" w:rsidRPr="00962044">
        <w:rPr>
          <w:rStyle w:val="FontStyle54"/>
          <w:rFonts w:ascii="Times New Roman" w:hAnsi="Times New Roman" w:cs="Times New Roman"/>
        </w:rPr>
        <w:t xml:space="preserve"> ārstējošais ārsts </w:t>
      </w:r>
      <w:r w:rsidR="41CDE427" w:rsidRPr="00962044">
        <w:rPr>
          <w:rStyle w:val="FontStyle54"/>
          <w:rFonts w:ascii="Times New Roman" w:hAnsi="Times New Roman" w:cs="Times New Roman"/>
        </w:rPr>
        <w:t xml:space="preserve">ir </w:t>
      </w:r>
      <w:r w:rsidR="18AA212E" w:rsidRPr="00962044">
        <w:rPr>
          <w:rStyle w:val="FontStyle54"/>
          <w:rFonts w:ascii="Times New Roman" w:hAnsi="Times New Roman" w:cs="Times New Roman"/>
        </w:rPr>
        <w:t>pieņ</w:t>
      </w:r>
      <w:r w:rsidR="43E26804" w:rsidRPr="00962044">
        <w:rPr>
          <w:rStyle w:val="FontStyle54"/>
          <w:rFonts w:ascii="Times New Roman" w:hAnsi="Times New Roman" w:cs="Times New Roman"/>
        </w:rPr>
        <w:t>ēmis</w:t>
      </w:r>
      <w:r w:rsidR="18AA212E" w:rsidRPr="00962044">
        <w:rPr>
          <w:rStyle w:val="FontStyle54"/>
          <w:rFonts w:ascii="Times New Roman" w:hAnsi="Times New Roman" w:cs="Times New Roman"/>
        </w:rPr>
        <w:t xml:space="preserve"> lēmumu par </w:t>
      </w:r>
      <w:r w:rsidR="4F035958" w:rsidRPr="00962044">
        <w:rPr>
          <w:rStyle w:val="FontStyle54"/>
          <w:rFonts w:ascii="Times New Roman" w:hAnsi="Times New Roman" w:cs="Times New Roman"/>
        </w:rPr>
        <w:t>P</w:t>
      </w:r>
      <w:r w:rsidR="18AA212E" w:rsidRPr="00962044">
        <w:rPr>
          <w:rStyle w:val="FontStyle54"/>
          <w:rFonts w:ascii="Times New Roman" w:hAnsi="Times New Roman" w:cs="Times New Roman"/>
        </w:rPr>
        <w:t xml:space="preserve">acienta </w:t>
      </w:r>
      <w:proofErr w:type="spellStart"/>
      <w:r w:rsidR="18AA212E" w:rsidRPr="00962044">
        <w:rPr>
          <w:rStyle w:val="FontStyle54"/>
          <w:rFonts w:ascii="Times New Roman" w:hAnsi="Times New Roman" w:cs="Times New Roman"/>
        </w:rPr>
        <w:t>stacionēšanu</w:t>
      </w:r>
      <w:proofErr w:type="spellEnd"/>
      <w:r w:rsidR="18AA212E" w:rsidRPr="00962044">
        <w:rPr>
          <w:rStyle w:val="FontStyle54"/>
          <w:rFonts w:ascii="Times New Roman" w:hAnsi="Times New Roman" w:cs="Times New Roman"/>
        </w:rPr>
        <w:t>.</w:t>
      </w:r>
    </w:p>
    <w:p w14:paraId="435DBAE6" w14:textId="77777777" w:rsidR="00372F82" w:rsidRPr="00962044" w:rsidRDefault="00892E2B" w:rsidP="005A3FB9">
      <w:pPr>
        <w:pStyle w:val="Style9"/>
        <w:keepNext/>
        <w:widowControl/>
        <w:numPr>
          <w:ilvl w:val="0"/>
          <w:numId w:val="1"/>
        </w:numPr>
        <w:tabs>
          <w:tab w:val="clear" w:pos="357"/>
          <w:tab w:val="num" w:pos="284"/>
        </w:tabs>
        <w:spacing w:line="200" w:lineRule="exact"/>
        <w:jc w:val="both"/>
        <w:rPr>
          <w:rStyle w:val="FontStyle54"/>
          <w:rFonts w:ascii="Times New Roman" w:hAnsi="Times New Roman" w:cs="Times New Roman"/>
          <w:b/>
        </w:rPr>
      </w:pPr>
      <w:r w:rsidRPr="00962044">
        <w:rPr>
          <w:rStyle w:val="FontStyle54"/>
          <w:rFonts w:ascii="Times New Roman" w:hAnsi="Times New Roman" w:cs="Times New Roman"/>
          <w:b/>
        </w:rPr>
        <w:t>Pacienta tiesības</w:t>
      </w:r>
      <w:r w:rsidR="00615611" w:rsidRPr="00962044">
        <w:rPr>
          <w:rStyle w:val="FontStyle54"/>
          <w:rFonts w:ascii="Times New Roman" w:hAnsi="Times New Roman" w:cs="Times New Roman"/>
          <w:b/>
        </w:rPr>
        <w:t>,</w:t>
      </w:r>
      <w:r w:rsidRPr="00962044">
        <w:rPr>
          <w:rStyle w:val="FontStyle54"/>
          <w:rFonts w:ascii="Times New Roman" w:hAnsi="Times New Roman" w:cs="Times New Roman"/>
          <w:b/>
        </w:rPr>
        <w:t xml:space="preserve"> pienākumi</w:t>
      </w:r>
      <w:r w:rsidR="00615611" w:rsidRPr="00962044">
        <w:rPr>
          <w:rStyle w:val="FontStyle54"/>
          <w:rFonts w:ascii="Times New Roman" w:hAnsi="Times New Roman" w:cs="Times New Roman"/>
          <w:b/>
        </w:rPr>
        <w:t xml:space="preserve"> un atbildība</w:t>
      </w:r>
    </w:p>
    <w:p w14:paraId="0D12F506" w14:textId="77777777" w:rsidR="00F637FA" w:rsidRPr="00962044" w:rsidRDefault="00892E2B" w:rsidP="005A3FB9">
      <w:pPr>
        <w:pStyle w:val="Style31"/>
        <w:widowControl/>
        <w:numPr>
          <w:ilvl w:val="1"/>
          <w:numId w:val="1"/>
        </w:numPr>
        <w:tabs>
          <w:tab w:val="clear" w:pos="720"/>
        </w:tabs>
        <w:spacing w:line="200" w:lineRule="exact"/>
        <w:ind w:left="426" w:hanging="432"/>
        <w:jc w:val="both"/>
        <w:rPr>
          <w:rStyle w:val="FontStyle54"/>
          <w:rFonts w:ascii="Times New Roman" w:hAnsi="Times New Roman" w:cs="Times New Roman"/>
          <w:b/>
          <w:iCs/>
        </w:rPr>
      </w:pPr>
      <w:r w:rsidRPr="00962044">
        <w:rPr>
          <w:rStyle w:val="FontStyle54"/>
          <w:rFonts w:ascii="Times New Roman" w:hAnsi="Times New Roman" w:cs="Times New Roman"/>
        </w:rPr>
        <w:t>Pacienta pienākumi:</w:t>
      </w:r>
    </w:p>
    <w:p w14:paraId="7DD7EF87" w14:textId="08F6CE38" w:rsidR="00372F82" w:rsidRPr="00962044" w:rsidRDefault="00892E2B" w:rsidP="00F637FA">
      <w:pPr>
        <w:pStyle w:val="Style31"/>
        <w:widowControl/>
        <w:numPr>
          <w:ilvl w:val="2"/>
          <w:numId w:val="1"/>
        </w:numPr>
        <w:spacing w:line="200" w:lineRule="exact"/>
        <w:jc w:val="both"/>
        <w:rPr>
          <w:rStyle w:val="FontStyle54"/>
          <w:rFonts w:ascii="Times New Roman" w:hAnsi="Times New Roman" w:cs="Times New Roman"/>
          <w:b/>
          <w:iCs/>
        </w:rPr>
      </w:pPr>
      <w:r w:rsidRPr="00962044">
        <w:rPr>
          <w:rStyle w:val="FontStyle54"/>
          <w:rFonts w:ascii="Times New Roman" w:hAnsi="Times New Roman" w:cs="Times New Roman"/>
        </w:rPr>
        <w:t>n</w:t>
      </w:r>
      <w:r w:rsidR="00C71B15" w:rsidRPr="00962044">
        <w:rPr>
          <w:rStyle w:val="FontStyle54"/>
          <w:rFonts w:ascii="Times New Roman" w:hAnsi="Times New Roman" w:cs="Times New Roman"/>
        </w:rPr>
        <w:t xml:space="preserve">oslēdzot </w:t>
      </w:r>
      <w:r w:rsidR="00F637FA" w:rsidRPr="00962044">
        <w:rPr>
          <w:rStyle w:val="FontStyle54"/>
          <w:rFonts w:ascii="Times New Roman" w:hAnsi="Times New Roman" w:cs="Times New Roman"/>
        </w:rPr>
        <w:t xml:space="preserve">šo </w:t>
      </w:r>
      <w:r w:rsidR="00C71B15" w:rsidRPr="00962044">
        <w:rPr>
          <w:rStyle w:val="FontStyle54"/>
          <w:rFonts w:ascii="Times New Roman" w:hAnsi="Times New Roman" w:cs="Times New Roman"/>
        </w:rPr>
        <w:t>Līgumu,</w:t>
      </w:r>
      <w:r w:rsidR="00F637FA" w:rsidRPr="00962044">
        <w:rPr>
          <w:rStyle w:val="FontStyle54"/>
          <w:rFonts w:ascii="Times New Roman" w:hAnsi="Times New Roman" w:cs="Times New Roman"/>
        </w:rPr>
        <w:t xml:space="preserve"> </w:t>
      </w:r>
      <w:r w:rsidR="000E1F8C" w:rsidRPr="00962044">
        <w:rPr>
          <w:rStyle w:val="FontStyle54"/>
          <w:rFonts w:ascii="Times New Roman" w:hAnsi="Times New Roman" w:cs="Times New Roman"/>
        </w:rPr>
        <w:t>uzrādīt personu apliecinošu dokumentu</w:t>
      </w:r>
      <w:r w:rsidR="00D454D5" w:rsidRPr="00962044">
        <w:rPr>
          <w:rStyle w:val="FontStyle54"/>
          <w:rFonts w:ascii="Times New Roman" w:hAnsi="Times New Roman" w:cs="Times New Roman"/>
        </w:rPr>
        <w:t xml:space="preserve"> un</w:t>
      </w:r>
      <w:r w:rsidR="000E1F8C" w:rsidRPr="00962044">
        <w:rPr>
          <w:rStyle w:val="FontStyle54"/>
          <w:rFonts w:ascii="Times New Roman" w:hAnsi="Times New Roman" w:cs="Times New Roman"/>
        </w:rPr>
        <w:t xml:space="preserve"> apdrošināšanas polisi</w:t>
      </w:r>
      <w:r w:rsidR="00D454D5" w:rsidRPr="00962044">
        <w:rPr>
          <w:rStyle w:val="FontStyle54"/>
          <w:rFonts w:ascii="Times New Roman" w:hAnsi="Times New Roman" w:cs="Times New Roman"/>
        </w:rPr>
        <w:t xml:space="preserve"> vai</w:t>
      </w:r>
      <w:r w:rsidR="00551298" w:rsidRPr="00962044">
        <w:rPr>
          <w:rStyle w:val="FontStyle54"/>
          <w:rFonts w:ascii="Times New Roman" w:hAnsi="Times New Roman" w:cs="Times New Roman"/>
        </w:rPr>
        <w:t xml:space="preserve"> garantijas vēstuli,</w:t>
      </w:r>
      <w:r w:rsidR="000E1F8C" w:rsidRPr="00962044">
        <w:rPr>
          <w:rStyle w:val="FontStyle54"/>
          <w:rFonts w:ascii="Times New Roman" w:hAnsi="Times New Roman" w:cs="Times New Roman"/>
        </w:rPr>
        <w:t xml:space="preserve"> </w:t>
      </w:r>
      <w:r w:rsidR="00551298" w:rsidRPr="00962044">
        <w:rPr>
          <w:rStyle w:val="FontStyle54"/>
          <w:rFonts w:ascii="Times New Roman" w:hAnsi="Times New Roman" w:cs="Times New Roman"/>
        </w:rPr>
        <w:t>ja tā</w:t>
      </w:r>
      <w:r w:rsidR="00D454D5" w:rsidRPr="00962044">
        <w:rPr>
          <w:rStyle w:val="FontStyle54"/>
          <w:rFonts w:ascii="Times New Roman" w:hAnsi="Times New Roman" w:cs="Times New Roman"/>
        </w:rPr>
        <w:t>das</w:t>
      </w:r>
      <w:r w:rsidR="00551298" w:rsidRPr="00962044">
        <w:rPr>
          <w:rStyle w:val="FontStyle54"/>
          <w:rFonts w:ascii="Times New Roman" w:hAnsi="Times New Roman" w:cs="Times New Roman"/>
        </w:rPr>
        <w:t xml:space="preserve"> ir, kā arī </w:t>
      </w:r>
      <w:r w:rsidR="000E1F8C" w:rsidRPr="00962044">
        <w:rPr>
          <w:rStyle w:val="FontStyle54"/>
          <w:rFonts w:ascii="Times New Roman" w:hAnsi="Times New Roman" w:cs="Times New Roman"/>
        </w:rPr>
        <w:t>atvieglojuma dokumentus, piemēram, invaliditātes apliecību un citus dokumentus, ja tādi ir, kas apliecina tiesības saņemt valsts apmaksātos veselības aprūpes pakalpojumus</w:t>
      </w:r>
      <w:r w:rsidR="006B3212" w:rsidRPr="00962044">
        <w:rPr>
          <w:rStyle w:val="FontStyle54"/>
          <w:rFonts w:ascii="Times New Roman" w:hAnsi="Times New Roman" w:cs="Times New Roman"/>
        </w:rPr>
        <w:t xml:space="preserve"> un atvieglojumus</w:t>
      </w:r>
      <w:r w:rsidR="000E1F8C" w:rsidRPr="00962044">
        <w:rPr>
          <w:rStyle w:val="FontStyle54"/>
          <w:rFonts w:ascii="Times New Roman" w:hAnsi="Times New Roman" w:cs="Times New Roman"/>
        </w:rPr>
        <w:t xml:space="preserve">. Ja Pacientu pārstāv </w:t>
      </w:r>
      <w:r w:rsidR="00551298" w:rsidRPr="00962044">
        <w:rPr>
          <w:rStyle w:val="FontStyle54"/>
          <w:rFonts w:ascii="Times New Roman" w:hAnsi="Times New Roman" w:cs="Times New Roman"/>
        </w:rPr>
        <w:t>likumiskais vai pilnvarotais pārstāvis</w:t>
      </w:r>
      <w:r w:rsidR="000E1F8C" w:rsidRPr="00962044">
        <w:rPr>
          <w:rStyle w:val="FontStyle54"/>
          <w:rFonts w:ascii="Times New Roman" w:hAnsi="Times New Roman" w:cs="Times New Roman"/>
        </w:rPr>
        <w:t>, ta</w:t>
      </w:r>
      <w:r w:rsidR="00551298" w:rsidRPr="00962044">
        <w:rPr>
          <w:rStyle w:val="FontStyle54"/>
          <w:rFonts w:ascii="Times New Roman" w:hAnsi="Times New Roman" w:cs="Times New Roman"/>
        </w:rPr>
        <w:t>m</w:t>
      </w:r>
      <w:r w:rsidR="000E1F8C" w:rsidRPr="00962044">
        <w:rPr>
          <w:rStyle w:val="FontStyle54"/>
          <w:rFonts w:ascii="Times New Roman" w:hAnsi="Times New Roman" w:cs="Times New Roman"/>
        </w:rPr>
        <w:t xml:space="preserve"> ir pienākums uzrādīt</w:t>
      </w:r>
      <w:r w:rsidR="00551298" w:rsidRPr="00962044">
        <w:rPr>
          <w:rStyle w:val="FontStyle54"/>
          <w:rFonts w:ascii="Times New Roman" w:hAnsi="Times New Roman" w:cs="Times New Roman"/>
        </w:rPr>
        <w:t xml:space="preserve"> </w:t>
      </w:r>
      <w:r w:rsidR="000E1F8C" w:rsidRPr="00962044">
        <w:rPr>
          <w:rStyle w:val="FontStyle54"/>
          <w:rFonts w:ascii="Times New Roman" w:hAnsi="Times New Roman" w:cs="Times New Roman"/>
        </w:rPr>
        <w:t xml:space="preserve">personas apliecinošo dokumentu un </w:t>
      </w:r>
      <w:r w:rsidR="00551298" w:rsidRPr="00962044">
        <w:rPr>
          <w:rStyle w:val="FontStyle54"/>
          <w:rFonts w:ascii="Times New Roman" w:hAnsi="Times New Roman" w:cs="Times New Roman"/>
        </w:rPr>
        <w:t>pārstāvīb</w:t>
      </w:r>
      <w:r w:rsidR="00C71B15" w:rsidRPr="00962044">
        <w:rPr>
          <w:rStyle w:val="FontStyle54"/>
          <w:rFonts w:ascii="Times New Roman" w:hAnsi="Times New Roman" w:cs="Times New Roman"/>
        </w:rPr>
        <w:t>u</w:t>
      </w:r>
      <w:r w:rsidR="000E1F8C" w:rsidRPr="00962044">
        <w:rPr>
          <w:rStyle w:val="FontStyle54"/>
          <w:rFonts w:ascii="Times New Roman" w:hAnsi="Times New Roman" w:cs="Times New Roman"/>
        </w:rPr>
        <w:t xml:space="preserve"> pamatojošu dokumentu</w:t>
      </w:r>
      <w:r w:rsidR="00F637FA" w:rsidRPr="00962044">
        <w:rPr>
          <w:rStyle w:val="FontStyle54"/>
          <w:rFonts w:ascii="Times New Roman" w:hAnsi="Times New Roman" w:cs="Times New Roman"/>
        </w:rPr>
        <w:t>;</w:t>
      </w:r>
    </w:p>
    <w:p w14:paraId="0C64653B" w14:textId="1F74C1EE" w:rsidR="00F637FA" w:rsidRPr="00962044" w:rsidRDefault="00892E2B" w:rsidP="055F4F06">
      <w:pPr>
        <w:pStyle w:val="Style31"/>
        <w:widowControl/>
        <w:numPr>
          <w:ilvl w:val="2"/>
          <w:numId w:val="1"/>
        </w:numPr>
        <w:spacing w:line="200" w:lineRule="exact"/>
        <w:jc w:val="both"/>
        <w:rPr>
          <w:rStyle w:val="FontStyle54"/>
          <w:rFonts w:ascii="Times New Roman" w:hAnsi="Times New Roman" w:cs="Times New Roman"/>
          <w:b/>
          <w:bCs/>
        </w:rPr>
      </w:pPr>
      <w:r w:rsidRPr="00962044">
        <w:rPr>
          <w:rStyle w:val="FontStyle54"/>
          <w:rFonts w:ascii="Times New Roman" w:hAnsi="Times New Roman" w:cs="Times New Roman"/>
        </w:rPr>
        <w:t>sniegt Slimnīcai patiesu informāciju par savu veselības stāvokli</w:t>
      </w:r>
      <w:r w:rsidR="789497D0" w:rsidRPr="00962044">
        <w:rPr>
          <w:rStyle w:val="FontStyle54"/>
          <w:rFonts w:ascii="Times New Roman" w:hAnsi="Times New Roman" w:cs="Times New Roman"/>
        </w:rPr>
        <w:t>,</w:t>
      </w:r>
      <w:r w:rsidR="789497D0" w:rsidRPr="00962044">
        <w:rPr>
          <w:rFonts w:ascii="Times New Roman" w:hAnsi="Times New Roman" w:cs="Times New Roman"/>
          <w:sz w:val="18"/>
          <w:szCs w:val="18"/>
        </w:rPr>
        <w:t xml:space="preserve"> </w:t>
      </w:r>
      <w:r w:rsidR="789497D0" w:rsidRPr="00962044">
        <w:rPr>
          <w:rStyle w:val="FontStyle54"/>
          <w:rFonts w:ascii="Times New Roman" w:hAnsi="Times New Roman" w:cs="Times New Roman"/>
        </w:rPr>
        <w:t xml:space="preserve">medicīnisko vēsturi, esošajiem medikamentiem un ārstēšanām, kā arī citiem būtiskiem aspektiem, kas var ietekmēt ārstēšanas procesu. Ja </w:t>
      </w:r>
      <w:r w:rsidR="2DC78682" w:rsidRPr="00962044">
        <w:rPr>
          <w:rStyle w:val="FontStyle54"/>
          <w:rFonts w:ascii="Times New Roman" w:hAnsi="Times New Roman" w:cs="Times New Roman"/>
        </w:rPr>
        <w:t>P</w:t>
      </w:r>
      <w:r w:rsidR="789497D0" w:rsidRPr="00962044">
        <w:rPr>
          <w:rStyle w:val="FontStyle54"/>
          <w:rFonts w:ascii="Times New Roman" w:hAnsi="Times New Roman" w:cs="Times New Roman"/>
        </w:rPr>
        <w:t xml:space="preserve">acients lieto kādus medikamentus vai ir ievērojis noteiktus ārstēšanas plānus, viņam </w:t>
      </w:r>
      <w:r w:rsidR="004D61A9" w:rsidRPr="00962044">
        <w:rPr>
          <w:rStyle w:val="FontStyle54"/>
          <w:rFonts w:ascii="Times New Roman" w:hAnsi="Times New Roman" w:cs="Times New Roman"/>
        </w:rPr>
        <w:t xml:space="preserve">par to </w:t>
      </w:r>
      <w:r w:rsidR="789497D0" w:rsidRPr="00962044">
        <w:rPr>
          <w:rStyle w:val="FontStyle54"/>
          <w:rFonts w:ascii="Times New Roman" w:hAnsi="Times New Roman" w:cs="Times New Roman"/>
        </w:rPr>
        <w:t>ir jāinformē Slimnīcas ārsts</w:t>
      </w:r>
      <w:r w:rsidRPr="00962044">
        <w:rPr>
          <w:rStyle w:val="FontStyle54"/>
          <w:rFonts w:ascii="Times New Roman" w:hAnsi="Times New Roman" w:cs="Times New Roman"/>
        </w:rPr>
        <w:t>;</w:t>
      </w:r>
    </w:p>
    <w:p w14:paraId="7BC23C1D" w14:textId="77777777" w:rsidR="004C4B12" w:rsidRPr="00962044" w:rsidRDefault="00892E2B" w:rsidP="00F637FA">
      <w:pPr>
        <w:pStyle w:val="Style31"/>
        <w:widowControl/>
        <w:numPr>
          <w:ilvl w:val="2"/>
          <w:numId w:val="1"/>
        </w:numPr>
        <w:spacing w:line="200" w:lineRule="exact"/>
        <w:jc w:val="both"/>
        <w:rPr>
          <w:rStyle w:val="FontStyle54"/>
          <w:rFonts w:ascii="Times New Roman" w:hAnsi="Times New Roman" w:cs="Times New Roman"/>
          <w:b/>
          <w:iCs/>
        </w:rPr>
      </w:pPr>
      <w:r w:rsidRPr="00962044">
        <w:rPr>
          <w:rStyle w:val="FontStyle54"/>
          <w:rFonts w:ascii="Times New Roman" w:hAnsi="Times New Roman" w:cs="Times New Roman"/>
        </w:rPr>
        <w:t>ievērot ārstniecības personu norādījumus, izrakstītās terapijas un zāļu lietošanas grafiku;</w:t>
      </w:r>
    </w:p>
    <w:p w14:paraId="61D92360" w14:textId="4FF53AF2" w:rsidR="00E3606E" w:rsidRPr="00962044" w:rsidRDefault="00892E2B" w:rsidP="05A59F1C">
      <w:pPr>
        <w:pStyle w:val="Style31"/>
        <w:widowControl/>
        <w:numPr>
          <w:ilvl w:val="2"/>
          <w:numId w:val="1"/>
        </w:numPr>
        <w:spacing w:line="200" w:lineRule="exact"/>
        <w:jc w:val="both"/>
        <w:rPr>
          <w:rStyle w:val="FontStyle54"/>
          <w:rFonts w:ascii="Times New Roman" w:hAnsi="Times New Roman" w:cs="Times New Roman"/>
          <w:b/>
          <w:bCs/>
        </w:rPr>
      </w:pPr>
      <w:r w:rsidRPr="00962044">
        <w:rPr>
          <w:rStyle w:val="FontStyle54"/>
          <w:rFonts w:ascii="Times New Roman" w:hAnsi="Times New Roman" w:cs="Times New Roman"/>
        </w:rPr>
        <w:t>sadarboties ar Slimnīcas veselības aprūpes speciālistiem,</w:t>
      </w:r>
      <w:r w:rsidR="002B23F1" w:rsidRPr="00962044">
        <w:rPr>
          <w:rStyle w:val="FontStyle54"/>
          <w:rFonts w:ascii="Times New Roman" w:hAnsi="Times New Roman" w:cs="Times New Roman"/>
        </w:rPr>
        <w:t xml:space="preserve"> </w:t>
      </w:r>
      <w:r w:rsidRPr="00962044">
        <w:rPr>
          <w:rStyle w:val="FontStyle54"/>
          <w:rFonts w:ascii="Times New Roman" w:hAnsi="Times New Roman" w:cs="Times New Roman"/>
        </w:rPr>
        <w:t>kā arī regulāri veik</w:t>
      </w:r>
      <w:r w:rsidR="12154F4D" w:rsidRPr="00962044">
        <w:rPr>
          <w:rStyle w:val="FontStyle54"/>
          <w:rFonts w:ascii="Times New Roman" w:hAnsi="Times New Roman" w:cs="Times New Roman"/>
        </w:rPr>
        <w:t>t</w:t>
      </w:r>
      <w:r w:rsidRPr="00962044">
        <w:rPr>
          <w:rStyle w:val="FontStyle54"/>
          <w:rFonts w:ascii="Times New Roman" w:hAnsi="Times New Roman" w:cs="Times New Roman"/>
        </w:rPr>
        <w:t xml:space="preserve"> nepieciešamās pārbaudes un kontroles vizītes pie </w:t>
      </w:r>
      <w:r w:rsidR="786D3B26" w:rsidRPr="00962044">
        <w:rPr>
          <w:rStyle w:val="FontStyle54"/>
          <w:rFonts w:ascii="Times New Roman" w:hAnsi="Times New Roman" w:cs="Times New Roman"/>
        </w:rPr>
        <w:t>ārstējošā</w:t>
      </w:r>
      <w:r w:rsidRPr="00962044">
        <w:rPr>
          <w:rStyle w:val="FontStyle54"/>
          <w:rFonts w:ascii="Times New Roman" w:hAnsi="Times New Roman" w:cs="Times New Roman"/>
        </w:rPr>
        <w:t xml:space="preserve"> ārsta vai citiem veselības aprūpes speciālistiem, ja tas tiek noteikts ārstēšanas plānā;</w:t>
      </w:r>
    </w:p>
    <w:p w14:paraId="1526B0AC" w14:textId="5BE4D4C2" w:rsidR="00F637FA" w:rsidRPr="00962044" w:rsidRDefault="00892E2B" w:rsidP="00F637FA">
      <w:pPr>
        <w:pStyle w:val="Style31"/>
        <w:widowControl/>
        <w:numPr>
          <w:ilvl w:val="2"/>
          <w:numId w:val="1"/>
        </w:numPr>
        <w:spacing w:line="200" w:lineRule="exact"/>
        <w:jc w:val="both"/>
        <w:rPr>
          <w:rStyle w:val="FontStyle54"/>
          <w:rFonts w:ascii="Times New Roman" w:hAnsi="Times New Roman" w:cs="Times New Roman"/>
          <w:iCs/>
        </w:rPr>
      </w:pPr>
      <w:r w:rsidRPr="00962044">
        <w:rPr>
          <w:rStyle w:val="FontStyle54"/>
          <w:rFonts w:ascii="Times New Roman" w:hAnsi="Times New Roman" w:cs="Times New Roman"/>
          <w:iCs/>
        </w:rPr>
        <w:t>Slimnīcas</w:t>
      </w:r>
      <w:r w:rsidR="00E3606E" w:rsidRPr="00962044">
        <w:rPr>
          <w:rStyle w:val="FontStyle54"/>
          <w:rFonts w:ascii="Times New Roman" w:hAnsi="Times New Roman" w:cs="Times New Roman"/>
          <w:iCs/>
        </w:rPr>
        <w:t xml:space="preserve"> ārstniecības personu </w:t>
      </w:r>
      <w:r w:rsidRPr="00962044">
        <w:rPr>
          <w:rStyle w:val="FontStyle54"/>
          <w:rFonts w:ascii="Times New Roman" w:hAnsi="Times New Roman" w:cs="Times New Roman"/>
          <w:iCs/>
        </w:rPr>
        <w:t>norādītajā laikā un veidā</w:t>
      </w:r>
      <w:r w:rsidR="00220F8C" w:rsidRPr="00962044">
        <w:rPr>
          <w:rStyle w:val="FontStyle54"/>
          <w:rFonts w:ascii="Times New Roman" w:hAnsi="Times New Roman" w:cs="Times New Roman"/>
          <w:iCs/>
        </w:rPr>
        <w:t xml:space="preserve"> </w:t>
      </w:r>
      <w:r w:rsidRPr="00962044">
        <w:rPr>
          <w:rStyle w:val="FontStyle54"/>
          <w:rFonts w:ascii="Times New Roman" w:hAnsi="Times New Roman" w:cs="Times New Roman"/>
          <w:iCs/>
        </w:rPr>
        <w:t>sūtīt savus vitālos rādītājus</w:t>
      </w:r>
      <w:r w:rsidR="00E3606E" w:rsidRPr="00962044">
        <w:rPr>
          <w:rStyle w:val="FontStyle54"/>
          <w:rFonts w:ascii="Times New Roman" w:hAnsi="Times New Roman" w:cs="Times New Roman"/>
          <w:iCs/>
        </w:rPr>
        <w:t>;</w:t>
      </w:r>
    </w:p>
    <w:p w14:paraId="1EBF0B19" w14:textId="295F0695" w:rsidR="004C4B12" w:rsidRPr="00962044" w:rsidRDefault="00892E2B" w:rsidP="00F637FA">
      <w:pPr>
        <w:pStyle w:val="Style31"/>
        <w:widowControl/>
        <w:numPr>
          <w:ilvl w:val="2"/>
          <w:numId w:val="1"/>
        </w:numPr>
        <w:spacing w:line="200" w:lineRule="exact"/>
        <w:jc w:val="both"/>
        <w:rPr>
          <w:rStyle w:val="FontStyle54"/>
          <w:rFonts w:ascii="Times New Roman" w:hAnsi="Times New Roman" w:cs="Times New Roman"/>
          <w:iCs/>
        </w:rPr>
      </w:pPr>
      <w:r w:rsidRPr="00962044">
        <w:rPr>
          <w:rStyle w:val="FontStyle54"/>
          <w:rFonts w:ascii="Times New Roman" w:hAnsi="Times New Roman" w:cs="Times New Roman"/>
          <w:iCs/>
        </w:rPr>
        <w:t>pieslēgties attālināt</w:t>
      </w:r>
      <w:r w:rsidR="00801070" w:rsidRPr="00962044">
        <w:rPr>
          <w:rStyle w:val="FontStyle54"/>
          <w:rFonts w:ascii="Times New Roman" w:hAnsi="Times New Roman" w:cs="Times New Roman"/>
          <w:iCs/>
        </w:rPr>
        <w:t xml:space="preserve">i tiešsaistes </w:t>
      </w:r>
      <w:r w:rsidRPr="00962044">
        <w:rPr>
          <w:rStyle w:val="FontStyle54"/>
          <w:rFonts w:ascii="Times New Roman" w:hAnsi="Times New Roman" w:cs="Times New Roman"/>
          <w:iCs/>
        </w:rPr>
        <w:t>konsultācijām</w:t>
      </w:r>
      <w:r w:rsidR="0056742C" w:rsidRPr="00962044">
        <w:rPr>
          <w:rStyle w:val="FontStyle54"/>
          <w:rFonts w:ascii="Times New Roman" w:hAnsi="Times New Roman" w:cs="Times New Roman"/>
          <w:iCs/>
        </w:rPr>
        <w:t>, kā arī iesniegt vitālos rādītājus un citus veselības datus</w:t>
      </w:r>
      <w:r w:rsidRPr="00962044">
        <w:rPr>
          <w:rStyle w:val="FontStyle54"/>
          <w:rFonts w:ascii="Times New Roman" w:hAnsi="Times New Roman" w:cs="Times New Roman"/>
          <w:iCs/>
        </w:rPr>
        <w:t xml:space="preserve"> saskaņā ar Slimnīcas ārstniecības personu norādījumiem;</w:t>
      </w:r>
    </w:p>
    <w:p w14:paraId="1D49027E" w14:textId="0AE00780" w:rsidR="004C4B12" w:rsidRPr="00962044" w:rsidRDefault="00892E2B" w:rsidP="36D3AFE5">
      <w:pPr>
        <w:pStyle w:val="Style31"/>
        <w:numPr>
          <w:ilvl w:val="2"/>
          <w:numId w:val="1"/>
        </w:numPr>
        <w:spacing w:line="200" w:lineRule="exact"/>
        <w:jc w:val="both"/>
        <w:rPr>
          <w:rStyle w:val="FontStyle54"/>
          <w:rFonts w:ascii="Times New Roman" w:hAnsi="Times New Roman" w:cs="Times New Roman"/>
        </w:rPr>
      </w:pPr>
      <w:r w:rsidRPr="00962044">
        <w:rPr>
          <w:rStyle w:val="FontStyle54"/>
          <w:rFonts w:ascii="Times New Roman" w:hAnsi="Times New Roman" w:cs="Times New Roman"/>
        </w:rPr>
        <w:t>saudzīgi izturēties pret Slimnīcas Medicīnas ierīcēm, kuras nodotas viņam lietošanā un gādāt par to zaudējumu novēršanu, ievērojot to lietošanas instrukcijas</w:t>
      </w:r>
      <w:r w:rsidR="51A7CBEF" w:rsidRPr="00962044">
        <w:rPr>
          <w:rStyle w:val="FontStyle54"/>
          <w:rFonts w:ascii="Times New Roman" w:hAnsi="Times New Roman" w:cs="Times New Roman"/>
        </w:rPr>
        <w:t>, kā arī pie izrakstīšanas atgriezt Slimnīcai vi</w:t>
      </w:r>
      <w:r w:rsidR="28D0235D" w:rsidRPr="00962044">
        <w:rPr>
          <w:rStyle w:val="FontStyle54"/>
          <w:rFonts w:ascii="Times New Roman" w:hAnsi="Times New Roman" w:cs="Times New Roman"/>
        </w:rPr>
        <w:t>ņam</w:t>
      </w:r>
      <w:r w:rsidR="51A7CBEF" w:rsidRPr="00962044">
        <w:rPr>
          <w:rStyle w:val="FontStyle54"/>
          <w:rFonts w:ascii="Times New Roman" w:hAnsi="Times New Roman" w:cs="Times New Roman"/>
        </w:rPr>
        <w:t xml:space="preserve"> nodotas Medicīnas ierīces</w:t>
      </w:r>
      <w:r w:rsidRPr="00962044">
        <w:rPr>
          <w:rStyle w:val="FontStyle54"/>
          <w:rFonts w:ascii="Times New Roman" w:hAnsi="Times New Roman" w:cs="Times New Roman"/>
        </w:rPr>
        <w:t>;</w:t>
      </w:r>
    </w:p>
    <w:p w14:paraId="41F7BDE6" w14:textId="2F9D809D" w:rsidR="369B8205" w:rsidRPr="00962044" w:rsidRDefault="00892E2B" w:rsidP="68A753DE">
      <w:pPr>
        <w:pStyle w:val="Style31"/>
        <w:numPr>
          <w:ilvl w:val="2"/>
          <w:numId w:val="1"/>
        </w:numPr>
        <w:spacing w:line="200" w:lineRule="exact"/>
        <w:jc w:val="both"/>
        <w:rPr>
          <w:rFonts w:ascii="Times New Roman" w:hAnsi="Times New Roman" w:cs="Times New Roman"/>
          <w:sz w:val="18"/>
          <w:szCs w:val="18"/>
        </w:rPr>
      </w:pPr>
      <w:r w:rsidRPr="00962044">
        <w:rPr>
          <w:rFonts w:ascii="Times New Roman" w:hAnsi="Times New Roman" w:cs="Times New Roman"/>
          <w:sz w:val="18"/>
          <w:szCs w:val="18"/>
        </w:rPr>
        <w:t>nekavējoties informēt Slimnīcas pārstāvi par Medicīnas ierīču bojājumu vai darbības traucējumu</w:t>
      </w:r>
      <w:r w:rsidR="6387B3C6" w:rsidRPr="00962044">
        <w:rPr>
          <w:rFonts w:ascii="Times New Roman" w:hAnsi="Times New Roman" w:cs="Times New Roman"/>
          <w:sz w:val="18"/>
          <w:szCs w:val="18"/>
        </w:rPr>
        <w:t xml:space="preserve">, kā arī nemēģināt </w:t>
      </w:r>
      <w:r w:rsidR="37009396" w:rsidRPr="00962044">
        <w:rPr>
          <w:rFonts w:ascii="Times New Roman" w:hAnsi="Times New Roman" w:cs="Times New Roman"/>
          <w:sz w:val="18"/>
          <w:szCs w:val="18"/>
        </w:rPr>
        <w:t>t</w:t>
      </w:r>
      <w:r w:rsidR="6387B3C6" w:rsidRPr="00962044">
        <w:rPr>
          <w:rFonts w:ascii="Times New Roman" w:hAnsi="Times New Roman" w:cs="Times New Roman"/>
          <w:sz w:val="18"/>
          <w:szCs w:val="18"/>
        </w:rPr>
        <w:t>ās labot vai veikt cit</w:t>
      </w:r>
      <w:r w:rsidR="2D9713C2" w:rsidRPr="00962044">
        <w:rPr>
          <w:rFonts w:ascii="Times New Roman" w:hAnsi="Times New Roman" w:cs="Times New Roman"/>
          <w:sz w:val="18"/>
          <w:szCs w:val="18"/>
        </w:rPr>
        <w:t>a</w:t>
      </w:r>
      <w:r w:rsidR="6387B3C6" w:rsidRPr="00962044">
        <w:rPr>
          <w:rFonts w:ascii="Times New Roman" w:hAnsi="Times New Roman" w:cs="Times New Roman"/>
          <w:sz w:val="18"/>
          <w:szCs w:val="18"/>
        </w:rPr>
        <w:t>s tehnisk</w:t>
      </w:r>
      <w:r w:rsidR="2AA730C1" w:rsidRPr="00962044">
        <w:rPr>
          <w:rFonts w:ascii="Times New Roman" w:hAnsi="Times New Roman" w:cs="Times New Roman"/>
          <w:sz w:val="18"/>
          <w:szCs w:val="18"/>
        </w:rPr>
        <w:t>a</w:t>
      </w:r>
      <w:r w:rsidR="6387B3C6" w:rsidRPr="00962044">
        <w:rPr>
          <w:rFonts w:ascii="Times New Roman" w:hAnsi="Times New Roman" w:cs="Times New Roman"/>
          <w:sz w:val="18"/>
          <w:szCs w:val="18"/>
        </w:rPr>
        <w:t>s darb</w:t>
      </w:r>
      <w:r w:rsidR="5885F8B7" w:rsidRPr="00962044">
        <w:rPr>
          <w:rFonts w:ascii="Times New Roman" w:hAnsi="Times New Roman" w:cs="Times New Roman"/>
          <w:sz w:val="18"/>
          <w:szCs w:val="18"/>
        </w:rPr>
        <w:t>ības (piemēram, labot, mainīt baterijas utt.);</w:t>
      </w:r>
    </w:p>
    <w:p w14:paraId="14177060" w14:textId="77777777" w:rsidR="00151AE5" w:rsidRDefault="00892E2B" w:rsidP="00151AE5">
      <w:pPr>
        <w:pStyle w:val="Style31"/>
        <w:numPr>
          <w:ilvl w:val="2"/>
          <w:numId w:val="1"/>
        </w:numPr>
        <w:spacing w:line="200" w:lineRule="exact"/>
        <w:jc w:val="both"/>
        <w:rPr>
          <w:rStyle w:val="FontStyle54"/>
          <w:rFonts w:ascii="Times New Roman" w:hAnsi="Times New Roman" w:cs="Times New Roman"/>
          <w:iCs/>
        </w:rPr>
      </w:pPr>
      <w:r w:rsidRPr="00962044">
        <w:rPr>
          <w:rStyle w:val="FontStyle54"/>
          <w:rFonts w:ascii="Times New Roman" w:hAnsi="Times New Roman" w:cs="Times New Roman"/>
          <w:iCs/>
        </w:rPr>
        <w:t>informēt Slimnīcu par kontaktpersonu, pie kuras vērsties gadījumā, ja Pacients nav sazvanāms</w:t>
      </w:r>
      <w:r w:rsidR="00B57FE5" w:rsidRPr="00962044">
        <w:rPr>
          <w:rStyle w:val="FontStyle54"/>
          <w:rFonts w:ascii="Times New Roman" w:hAnsi="Times New Roman" w:cs="Times New Roman"/>
          <w:iCs/>
        </w:rPr>
        <w:t xml:space="preserve">, </w:t>
      </w:r>
      <w:r w:rsidR="00FD24B3" w:rsidRPr="00962044">
        <w:rPr>
          <w:rStyle w:val="FontStyle54"/>
          <w:rFonts w:ascii="Times New Roman" w:hAnsi="Times New Roman" w:cs="Times New Roman"/>
          <w:iCs/>
        </w:rPr>
        <w:t xml:space="preserve">Pacienta </w:t>
      </w:r>
      <w:r w:rsidR="00B57FE5" w:rsidRPr="00962044">
        <w:rPr>
          <w:rStyle w:val="FontStyle54"/>
          <w:rFonts w:ascii="Times New Roman" w:hAnsi="Times New Roman" w:cs="Times New Roman"/>
          <w:iCs/>
        </w:rPr>
        <w:t xml:space="preserve">veselības </w:t>
      </w:r>
      <w:r w:rsidRPr="00962044">
        <w:rPr>
          <w:rStyle w:val="FontStyle54"/>
          <w:rFonts w:ascii="Times New Roman" w:hAnsi="Times New Roman" w:cs="Times New Roman"/>
          <w:iCs/>
        </w:rPr>
        <w:t xml:space="preserve">pasliktinājuma </w:t>
      </w:r>
      <w:r w:rsidR="00FD24B3" w:rsidRPr="00962044">
        <w:rPr>
          <w:rStyle w:val="FontStyle54"/>
          <w:rFonts w:ascii="Times New Roman" w:hAnsi="Times New Roman" w:cs="Times New Roman"/>
          <w:iCs/>
        </w:rPr>
        <w:t>vai</w:t>
      </w:r>
      <w:r w:rsidR="00B57FE5" w:rsidRPr="00962044">
        <w:rPr>
          <w:rStyle w:val="FontStyle54"/>
          <w:rFonts w:ascii="Times New Roman" w:hAnsi="Times New Roman" w:cs="Times New Roman"/>
          <w:iCs/>
        </w:rPr>
        <w:t xml:space="preserve"> </w:t>
      </w:r>
      <w:r w:rsidRPr="00962044">
        <w:rPr>
          <w:rStyle w:val="FontStyle54"/>
          <w:rFonts w:ascii="Times New Roman" w:hAnsi="Times New Roman" w:cs="Times New Roman"/>
          <w:iCs/>
        </w:rPr>
        <w:t>nāves gadījum</w:t>
      </w:r>
      <w:r w:rsidR="00B57FE5" w:rsidRPr="00962044">
        <w:rPr>
          <w:rStyle w:val="FontStyle54"/>
          <w:rFonts w:ascii="Times New Roman" w:hAnsi="Times New Roman" w:cs="Times New Roman"/>
          <w:iCs/>
        </w:rPr>
        <w:t>ā;</w:t>
      </w:r>
    </w:p>
    <w:p w14:paraId="4ACC093A" w14:textId="360BE2DD" w:rsidR="00151AE5" w:rsidRPr="007254FA" w:rsidRDefault="00892E2B" w:rsidP="007254FA">
      <w:pPr>
        <w:pStyle w:val="Style31"/>
        <w:numPr>
          <w:ilvl w:val="2"/>
          <w:numId w:val="1"/>
        </w:numPr>
        <w:spacing w:line="200" w:lineRule="exact"/>
        <w:jc w:val="both"/>
        <w:rPr>
          <w:rStyle w:val="FontStyle54"/>
          <w:rFonts w:ascii="Times New Roman" w:hAnsi="Times New Roman" w:cs="Times New Roman"/>
          <w:iCs/>
        </w:rPr>
      </w:pPr>
      <w:r w:rsidRPr="00151AE5">
        <w:rPr>
          <w:rStyle w:val="FontStyle54"/>
          <w:rFonts w:ascii="Times New Roman" w:hAnsi="Times New Roman" w:cs="Times New Roman"/>
          <w:iCs/>
        </w:rPr>
        <w:t>veselības aprūpes pakalpojumu saņemšanas laikā neatrasties alkohola, narkotisko, psihotropo, toksisko vai citu apreibinošu vielu ietekmē</w:t>
      </w:r>
      <w:r>
        <w:rPr>
          <w:rStyle w:val="FontStyle54"/>
          <w:rFonts w:ascii="Times New Roman" w:hAnsi="Times New Roman" w:cs="Times New Roman"/>
          <w:iCs/>
        </w:rPr>
        <w:t xml:space="preserve"> (izņemot gadījumus, kuros</w:t>
      </w:r>
      <w:r w:rsidR="007254FA">
        <w:rPr>
          <w:rStyle w:val="FontStyle54"/>
          <w:rFonts w:ascii="Times New Roman" w:hAnsi="Times New Roman" w:cs="Times New Roman"/>
          <w:iCs/>
        </w:rPr>
        <w:t xml:space="preserve"> </w:t>
      </w:r>
      <w:r w:rsidR="007254FA" w:rsidRPr="007254FA">
        <w:rPr>
          <w:rStyle w:val="FontStyle54"/>
          <w:rFonts w:ascii="Times New Roman" w:hAnsi="Times New Roman" w:cs="Times New Roman"/>
          <w:iCs/>
        </w:rPr>
        <w:t xml:space="preserve">citas </w:t>
      </w:r>
      <w:proofErr w:type="spellStart"/>
      <w:r w:rsidR="007254FA" w:rsidRPr="007254FA">
        <w:rPr>
          <w:rStyle w:val="FontStyle54"/>
          <w:rFonts w:ascii="Times New Roman" w:hAnsi="Times New Roman" w:cs="Times New Roman"/>
          <w:iCs/>
        </w:rPr>
        <w:t>psihoaktīvas</w:t>
      </w:r>
      <w:proofErr w:type="spellEnd"/>
      <w:r w:rsidR="007254FA" w:rsidRPr="007254FA">
        <w:rPr>
          <w:rStyle w:val="FontStyle54"/>
          <w:rFonts w:ascii="Times New Roman" w:hAnsi="Times New Roman" w:cs="Times New Roman"/>
          <w:iCs/>
        </w:rPr>
        <w:t xml:space="preserve"> vielas saturoši medikamenti ir lietoti saskaņā ar ārstniecības personas norādījumiem vai normatīvajos aktos noteiktajā kārtībā ārstniecības nolūkos</w:t>
      </w:r>
      <w:r w:rsidR="007254FA">
        <w:rPr>
          <w:rStyle w:val="FontStyle54"/>
          <w:rFonts w:ascii="Times New Roman" w:hAnsi="Times New Roman" w:cs="Times New Roman"/>
          <w:iCs/>
        </w:rPr>
        <w:t xml:space="preserve"> </w:t>
      </w:r>
      <w:r w:rsidRPr="007254FA">
        <w:rPr>
          <w:rStyle w:val="FontStyle54"/>
          <w:rFonts w:ascii="Times New Roman" w:hAnsi="Times New Roman" w:cs="Times New Roman"/>
          <w:iCs/>
        </w:rPr>
        <w:t>medicīnisku apsvērumu dēļ</w:t>
      </w:r>
      <w:r w:rsidR="007254FA">
        <w:rPr>
          <w:rStyle w:val="FontStyle54"/>
          <w:rFonts w:ascii="Times New Roman" w:hAnsi="Times New Roman" w:cs="Times New Roman"/>
          <w:iCs/>
        </w:rPr>
        <w:t>)</w:t>
      </w:r>
      <w:r w:rsidRPr="007254FA">
        <w:rPr>
          <w:rStyle w:val="FontStyle54"/>
          <w:rFonts w:ascii="Times New Roman" w:hAnsi="Times New Roman" w:cs="Times New Roman"/>
          <w:iCs/>
        </w:rPr>
        <w:t>.</w:t>
      </w:r>
    </w:p>
    <w:p w14:paraId="7F489139" w14:textId="359BB74E" w:rsidR="00372F82" w:rsidRPr="00962044" w:rsidRDefault="00892E2B" w:rsidP="005A3FB9">
      <w:pPr>
        <w:pStyle w:val="Style31"/>
        <w:widowControl/>
        <w:numPr>
          <w:ilvl w:val="1"/>
          <w:numId w:val="1"/>
        </w:numPr>
        <w:tabs>
          <w:tab w:val="clear" w:pos="720"/>
        </w:tabs>
        <w:spacing w:line="200" w:lineRule="exact"/>
        <w:ind w:left="426" w:hanging="432"/>
        <w:jc w:val="both"/>
        <w:rPr>
          <w:rFonts w:ascii="Times New Roman" w:hAnsi="Times New Roman" w:cs="Times New Roman"/>
          <w:sz w:val="18"/>
          <w:szCs w:val="18"/>
        </w:rPr>
      </w:pPr>
      <w:r w:rsidRPr="00962044">
        <w:rPr>
          <w:rFonts w:ascii="Times New Roman" w:hAnsi="Times New Roman" w:cs="Times New Roman"/>
          <w:sz w:val="18"/>
          <w:szCs w:val="18"/>
        </w:rPr>
        <w:t>Pacie</w:t>
      </w:r>
      <w:r w:rsidR="006B3212" w:rsidRPr="00962044">
        <w:rPr>
          <w:rFonts w:ascii="Times New Roman" w:hAnsi="Times New Roman" w:cs="Times New Roman"/>
          <w:sz w:val="18"/>
          <w:szCs w:val="18"/>
        </w:rPr>
        <w:t>n</w:t>
      </w:r>
      <w:r w:rsidRPr="00962044">
        <w:rPr>
          <w:rFonts w:ascii="Times New Roman" w:hAnsi="Times New Roman" w:cs="Times New Roman"/>
          <w:sz w:val="18"/>
          <w:szCs w:val="18"/>
        </w:rPr>
        <w:t>tam ir tiesības pilnībā vai daļēji atteikties no Slimnīcas piedāvātajiem</w:t>
      </w:r>
      <w:r w:rsidR="00D74027" w:rsidRPr="00962044">
        <w:rPr>
          <w:rFonts w:ascii="Times New Roman" w:hAnsi="Times New Roman" w:cs="Times New Roman"/>
          <w:sz w:val="18"/>
          <w:szCs w:val="18"/>
        </w:rPr>
        <w:t xml:space="preserve"> Pakalpojumiem, </w:t>
      </w:r>
      <w:r w:rsidRPr="00962044">
        <w:rPr>
          <w:rFonts w:ascii="Times New Roman" w:hAnsi="Times New Roman" w:cs="Times New Roman"/>
          <w:sz w:val="18"/>
          <w:szCs w:val="18"/>
        </w:rPr>
        <w:t>to rakstiski apliecinot ar savu parakstu</w:t>
      </w:r>
      <w:r w:rsidR="00994961" w:rsidRPr="00962044">
        <w:rPr>
          <w:rFonts w:ascii="Times New Roman" w:hAnsi="Times New Roman" w:cs="Times New Roman"/>
          <w:sz w:val="18"/>
          <w:szCs w:val="18"/>
        </w:rPr>
        <w:t xml:space="preserve">. Apliecinājums </w:t>
      </w:r>
      <w:r w:rsidRPr="00962044">
        <w:rPr>
          <w:rFonts w:ascii="Times New Roman" w:hAnsi="Times New Roman" w:cs="Times New Roman"/>
          <w:sz w:val="18"/>
          <w:szCs w:val="18"/>
        </w:rPr>
        <w:t>tiek pievienots Pacienta medicīniskaj</w:t>
      </w:r>
      <w:r w:rsidR="00556582" w:rsidRPr="00962044">
        <w:rPr>
          <w:rFonts w:ascii="Times New Roman" w:hAnsi="Times New Roman" w:cs="Times New Roman"/>
          <w:sz w:val="18"/>
          <w:szCs w:val="18"/>
        </w:rPr>
        <w:t>ai</w:t>
      </w:r>
      <w:r w:rsidRPr="00962044">
        <w:rPr>
          <w:rFonts w:ascii="Times New Roman" w:hAnsi="Times New Roman" w:cs="Times New Roman"/>
          <w:sz w:val="18"/>
          <w:szCs w:val="18"/>
        </w:rPr>
        <w:t xml:space="preserve"> </w:t>
      </w:r>
      <w:r w:rsidR="00556582" w:rsidRPr="00962044">
        <w:rPr>
          <w:rFonts w:ascii="Times New Roman" w:hAnsi="Times New Roman" w:cs="Times New Roman"/>
          <w:sz w:val="18"/>
          <w:szCs w:val="18"/>
        </w:rPr>
        <w:t>dokumentācijai</w:t>
      </w:r>
      <w:r w:rsidR="005424AC" w:rsidRPr="00962044">
        <w:rPr>
          <w:rFonts w:ascii="Times New Roman" w:hAnsi="Times New Roman" w:cs="Times New Roman"/>
          <w:sz w:val="18"/>
          <w:szCs w:val="18"/>
        </w:rPr>
        <w:t>.</w:t>
      </w:r>
      <w:r w:rsidRPr="00962044">
        <w:rPr>
          <w:rFonts w:ascii="Times New Roman" w:hAnsi="Times New Roman" w:cs="Times New Roman"/>
          <w:sz w:val="18"/>
          <w:szCs w:val="18"/>
        </w:rPr>
        <w:t xml:space="preserve"> </w:t>
      </w:r>
      <w:r w:rsidR="005424AC" w:rsidRPr="00962044">
        <w:rPr>
          <w:rFonts w:ascii="Times New Roman" w:hAnsi="Times New Roman" w:cs="Times New Roman"/>
          <w:sz w:val="18"/>
          <w:szCs w:val="18"/>
        </w:rPr>
        <w:t xml:space="preserve">Atsakoties no </w:t>
      </w:r>
      <w:r w:rsidR="00D74027" w:rsidRPr="00962044">
        <w:rPr>
          <w:rFonts w:ascii="Times New Roman" w:hAnsi="Times New Roman" w:cs="Times New Roman"/>
          <w:sz w:val="18"/>
          <w:szCs w:val="18"/>
        </w:rPr>
        <w:t xml:space="preserve">Pakalpojumiem, </w:t>
      </w:r>
      <w:r w:rsidR="005424AC" w:rsidRPr="00962044">
        <w:rPr>
          <w:rFonts w:ascii="Times New Roman" w:hAnsi="Times New Roman" w:cs="Times New Roman"/>
          <w:sz w:val="18"/>
          <w:szCs w:val="18"/>
        </w:rPr>
        <w:t>Pacients</w:t>
      </w:r>
      <w:r w:rsidRPr="00962044">
        <w:rPr>
          <w:rFonts w:ascii="Times New Roman" w:hAnsi="Times New Roman" w:cs="Times New Roman"/>
          <w:sz w:val="18"/>
          <w:szCs w:val="18"/>
        </w:rPr>
        <w:t xml:space="preserve"> </w:t>
      </w:r>
      <w:r w:rsidR="005424AC" w:rsidRPr="00962044">
        <w:rPr>
          <w:rFonts w:ascii="Times New Roman" w:hAnsi="Times New Roman" w:cs="Times New Roman"/>
          <w:sz w:val="18"/>
          <w:szCs w:val="18"/>
        </w:rPr>
        <w:t>ir atbildīgs par savai veselībai iespējamo kaitējumu un nav</w:t>
      </w:r>
      <w:r w:rsidRPr="00962044">
        <w:rPr>
          <w:rFonts w:ascii="Times New Roman" w:hAnsi="Times New Roman" w:cs="Times New Roman"/>
          <w:sz w:val="18"/>
          <w:szCs w:val="18"/>
        </w:rPr>
        <w:t xml:space="preserve"> tiesīgs</w:t>
      </w:r>
      <w:r w:rsidR="005424AC" w:rsidRPr="00962044">
        <w:rPr>
          <w:rFonts w:ascii="Times New Roman" w:hAnsi="Times New Roman" w:cs="Times New Roman"/>
          <w:sz w:val="18"/>
          <w:szCs w:val="18"/>
        </w:rPr>
        <w:t xml:space="preserve"> pret Slimnīcu</w:t>
      </w:r>
      <w:r w:rsidRPr="00962044">
        <w:rPr>
          <w:rFonts w:ascii="Times New Roman" w:hAnsi="Times New Roman" w:cs="Times New Roman"/>
          <w:sz w:val="18"/>
          <w:szCs w:val="18"/>
        </w:rPr>
        <w:t xml:space="preserve"> </w:t>
      </w:r>
      <w:r w:rsidR="006B6FDE" w:rsidRPr="00962044">
        <w:rPr>
          <w:rFonts w:ascii="Times New Roman" w:hAnsi="Times New Roman" w:cs="Times New Roman"/>
          <w:sz w:val="18"/>
          <w:szCs w:val="18"/>
        </w:rPr>
        <w:t>vērst</w:t>
      </w:r>
      <w:r w:rsidRPr="00962044">
        <w:rPr>
          <w:rFonts w:ascii="Times New Roman" w:hAnsi="Times New Roman" w:cs="Times New Roman"/>
          <w:sz w:val="18"/>
          <w:szCs w:val="18"/>
        </w:rPr>
        <w:t xml:space="preserve"> iebildumus vai pretenzij</w:t>
      </w:r>
      <w:r w:rsidR="005424AC" w:rsidRPr="00962044">
        <w:rPr>
          <w:rFonts w:ascii="Times New Roman" w:hAnsi="Times New Roman" w:cs="Times New Roman"/>
          <w:sz w:val="18"/>
          <w:szCs w:val="18"/>
        </w:rPr>
        <w:t>as.</w:t>
      </w:r>
    </w:p>
    <w:p w14:paraId="119BAE1E" w14:textId="4F8C6F13" w:rsidR="004D61A9" w:rsidRPr="00962044" w:rsidRDefault="00892E2B" w:rsidP="68A753DE">
      <w:pPr>
        <w:pStyle w:val="Style31"/>
        <w:widowControl/>
        <w:numPr>
          <w:ilvl w:val="1"/>
          <w:numId w:val="1"/>
        </w:numPr>
        <w:tabs>
          <w:tab w:val="clear" w:pos="720"/>
        </w:tabs>
        <w:spacing w:line="200" w:lineRule="exact"/>
        <w:ind w:left="426" w:hanging="432"/>
        <w:jc w:val="both"/>
        <w:rPr>
          <w:rStyle w:val="FontStyle54"/>
          <w:rFonts w:ascii="Times New Roman" w:hAnsi="Times New Roman" w:cs="Times New Roman"/>
        </w:rPr>
      </w:pPr>
      <w:bookmarkStart w:id="2" w:name="_Hlk190848143"/>
      <w:r w:rsidRPr="00962044">
        <w:rPr>
          <w:rStyle w:val="FontStyle54"/>
          <w:rFonts w:ascii="Times New Roman" w:hAnsi="Times New Roman" w:cs="Times New Roman"/>
        </w:rPr>
        <w:t>Pacients</w:t>
      </w:r>
      <w:r w:rsidR="668A5016" w:rsidRPr="00962044">
        <w:rPr>
          <w:rStyle w:val="FontStyle54"/>
          <w:rFonts w:ascii="Times New Roman" w:hAnsi="Times New Roman" w:cs="Times New Roman"/>
        </w:rPr>
        <w:t xml:space="preserve"> ir</w:t>
      </w:r>
      <w:r w:rsidRPr="00962044">
        <w:rPr>
          <w:rStyle w:val="FontStyle54"/>
          <w:rFonts w:ascii="Times New Roman" w:hAnsi="Times New Roman" w:cs="Times New Roman"/>
        </w:rPr>
        <w:t xml:space="preserve"> informēts, ka </w:t>
      </w:r>
      <w:r w:rsidR="1570D1EF" w:rsidRPr="00962044">
        <w:rPr>
          <w:rStyle w:val="FontStyle54"/>
          <w:rFonts w:ascii="Times New Roman" w:hAnsi="Times New Roman" w:cs="Times New Roman"/>
        </w:rPr>
        <w:t>i</w:t>
      </w:r>
      <w:r w:rsidRPr="00962044">
        <w:rPr>
          <w:rStyle w:val="FontStyle54"/>
          <w:rFonts w:ascii="Times New Roman" w:hAnsi="Times New Roman" w:cs="Times New Roman"/>
        </w:rPr>
        <w:t>zraksts-</w:t>
      </w:r>
      <w:proofErr w:type="spellStart"/>
      <w:r w:rsidRPr="00962044">
        <w:rPr>
          <w:rStyle w:val="FontStyle54"/>
          <w:rFonts w:ascii="Times New Roman" w:hAnsi="Times New Roman" w:cs="Times New Roman"/>
        </w:rPr>
        <w:t>epikrīze</w:t>
      </w:r>
      <w:proofErr w:type="spellEnd"/>
      <w:r w:rsidRPr="00962044">
        <w:rPr>
          <w:rStyle w:val="FontStyle54"/>
          <w:rFonts w:ascii="Times New Roman" w:hAnsi="Times New Roman" w:cs="Times New Roman"/>
        </w:rPr>
        <w:t xml:space="preserve"> </w:t>
      </w:r>
      <w:r w:rsidR="7EFF155C" w:rsidRPr="00962044">
        <w:rPr>
          <w:rStyle w:val="FontStyle54"/>
          <w:rFonts w:ascii="Times New Roman" w:hAnsi="Times New Roman" w:cs="Times New Roman"/>
        </w:rPr>
        <w:t>pēc ārstēšanas epizodes pabeigšanas būs</w:t>
      </w:r>
      <w:r w:rsidRPr="00962044">
        <w:rPr>
          <w:rStyle w:val="FontStyle54"/>
          <w:rFonts w:ascii="Times New Roman" w:hAnsi="Times New Roman" w:cs="Times New Roman"/>
        </w:rPr>
        <w:t xml:space="preserve"> pieejams portālā:</w:t>
      </w:r>
      <w:r w:rsidRPr="00962044">
        <w:rPr>
          <w:rFonts w:ascii="Times New Roman" w:hAnsi="Times New Roman" w:cs="Times New Roman"/>
          <w:sz w:val="18"/>
          <w:szCs w:val="18"/>
        </w:rPr>
        <w:t xml:space="preserve"> https://eveseliba.gov.lv/</w:t>
      </w:r>
      <w:r w:rsidRPr="00962044">
        <w:rPr>
          <w:rStyle w:val="FontStyle54"/>
          <w:rFonts w:ascii="Times New Roman" w:hAnsi="Times New Roman" w:cs="Times New Roman"/>
        </w:rPr>
        <w:t xml:space="preserve">. Pēc </w:t>
      </w:r>
      <w:r w:rsidR="7EFF155C" w:rsidRPr="00962044">
        <w:rPr>
          <w:rStyle w:val="FontStyle54"/>
          <w:rFonts w:ascii="Times New Roman" w:hAnsi="Times New Roman" w:cs="Times New Roman"/>
        </w:rPr>
        <w:t>P</w:t>
      </w:r>
      <w:r w:rsidRPr="00962044">
        <w:rPr>
          <w:rStyle w:val="FontStyle54"/>
          <w:rFonts w:ascii="Times New Roman" w:hAnsi="Times New Roman" w:cs="Times New Roman"/>
        </w:rPr>
        <w:t>acienta pieprasījuma</w:t>
      </w:r>
      <w:r w:rsidR="663DA5A2" w:rsidRPr="00962044">
        <w:rPr>
          <w:rStyle w:val="FontStyle54"/>
          <w:rFonts w:ascii="Times New Roman" w:hAnsi="Times New Roman" w:cs="Times New Roman"/>
        </w:rPr>
        <w:t xml:space="preserve"> </w:t>
      </w:r>
      <w:r w:rsidR="3CFE716C" w:rsidRPr="00962044">
        <w:rPr>
          <w:rStyle w:val="FontStyle54"/>
          <w:rFonts w:ascii="Times New Roman" w:hAnsi="Times New Roman" w:cs="Times New Roman"/>
        </w:rPr>
        <w:t xml:space="preserve">Slimnīca nodrošina </w:t>
      </w:r>
      <w:r w:rsidR="663DA5A2" w:rsidRPr="00962044">
        <w:rPr>
          <w:rStyle w:val="FontStyle54"/>
          <w:rFonts w:ascii="Times New Roman" w:hAnsi="Times New Roman" w:cs="Times New Roman"/>
        </w:rPr>
        <w:t>izrakst</w:t>
      </w:r>
      <w:r w:rsidR="343C2A36" w:rsidRPr="00962044">
        <w:rPr>
          <w:rStyle w:val="FontStyle54"/>
          <w:rFonts w:ascii="Times New Roman" w:hAnsi="Times New Roman" w:cs="Times New Roman"/>
        </w:rPr>
        <w:t>a</w:t>
      </w:r>
      <w:r w:rsidR="663DA5A2" w:rsidRPr="00962044">
        <w:rPr>
          <w:rStyle w:val="FontStyle54"/>
          <w:rFonts w:ascii="Times New Roman" w:hAnsi="Times New Roman" w:cs="Times New Roman"/>
        </w:rPr>
        <w:t>-</w:t>
      </w:r>
      <w:proofErr w:type="spellStart"/>
      <w:r w:rsidR="663DA5A2" w:rsidRPr="00962044">
        <w:rPr>
          <w:rStyle w:val="FontStyle54"/>
          <w:rFonts w:ascii="Times New Roman" w:hAnsi="Times New Roman" w:cs="Times New Roman"/>
        </w:rPr>
        <w:t>epikrīz</w:t>
      </w:r>
      <w:r w:rsidR="07DE8E30" w:rsidRPr="00962044">
        <w:rPr>
          <w:rStyle w:val="FontStyle54"/>
          <w:rFonts w:ascii="Times New Roman" w:hAnsi="Times New Roman" w:cs="Times New Roman"/>
        </w:rPr>
        <w:t>es</w:t>
      </w:r>
      <w:proofErr w:type="spellEnd"/>
      <w:r w:rsidR="07DE8E30" w:rsidRPr="00962044">
        <w:rPr>
          <w:rStyle w:val="FontStyle54"/>
          <w:rFonts w:ascii="Times New Roman" w:hAnsi="Times New Roman" w:cs="Times New Roman"/>
        </w:rPr>
        <w:t xml:space="preserve"> izsniegšanu </w:t>
      </w:r>
      <w:r w:rsidR="663DA5A2" w:rsidRPr="00962044">
        <w:rPr>
          <w:rStyle w:val="FontStyle54"/>
          <w:rFonts w:ascii="Times New Roman" w:hAnsi="Times New Roman" w:cs="Times New Roman"/>
        </w:rPr>
        <w:t>papīra formātā</w:t>
      </w:r>
      <w:r w:rsidR="00DB4FD1" w:rsidRPr="00962044">
        <w:rPr>
          <w:rStyle w:val="FontStyle54"/>
          <w:rFonts w:ascii="Times New Roman" w:hAnsi="Times New Roman" w:cs="Times New Roman"/>
        </w:rPr>
        <w:t>.</w:t>
      </w:r>
    </w:p>
    <w:p w14:paraId="3F6F6300" w14:textId="5D4094DC" w:rsidR="00562E9B" w:rsidRPr="00962044" w:rsidRDefault="00892E2B" w:rsidP="68A753DE">
      <w:pPr>
        <w:pStyle w:val="Style31"/>
        <w:widowControl/>
        <w:numPr>
          <w:ilvl w:val="1"/>
          <w:numId w:val="1"/>
        </w:numPr>
        <w:tabs>
          <w:tab w:val="clear" w:pos="720"/>
        </w:tabs>
        <w:spacing w:line="200" w:lineRule="exact"/>
        <w:ind w:left="426" w:hanging="432"/>
        <w:jc w:val="both"/>
        <w:rPr>
          <w:rStyle w:val="FontStyle54"/>
          <w:rFonts w:ascii="Times New Roman" w:hAnsi="Times New Roman" w:cs="Times New Roman"/>
        </w:rPr>
      </w:pPr>
      <w:r w:rsidRPr="00962044">
        <w:rPr>
          <w:rStyle w:val="FontStyle54"/>
          <w:rFonts w:ascii="Times New Roman" w:hAnsi="Times New Roman" w:cs="Times New Roman"/>
        </w:rPr>
        <w:t>Pacients apņemas</w:t>
      </w:r>
      <w:r w:rsidR="6DF23B47" w:rsidRPr="00962044">
        <w:rPr>
          <w:rStyle w:val="FontStyle54"/>
          <w:rFonts w:ascii="Times New Roman" w:hAnsi="Times New Roman" w:cs="Times New Roman"/>
        </w:rPr>
        <w:t xml:space="preserve"> nekavējoties</w:t>
      </w:r>
      <w:r w:rsidRPr="00962044">
        <w:rPr>
          <w:rStyle w:val="FontStyle54"/>
          <w:rFonts w:ascii="Times New Roman" w:hAnsi="Times New Roman" w:cs="Times New Roman"/>
        </w:rPr>
        <w:t xml:space="preserve"> informēt ārstu par jebkādām izmaiņām savā veselības stāvoklī </w:t>
      </w:r>
      <w:r w:rsidR="3B42A23E" w:rsidRPr="00962044">
        <w:rPr>
          <w:rStyle w:val="FontStyle54"/>
          <w:rFonts w:ascii="Times New Roman" w:hAnsi="Times New Roman" w:cs="Times New Roman"/>
        </w:rPr>
        <w:t xml:space="preserve">- </w:t>
      </w:r>
      <w:r w:rsidR="19C8AF36" w:rsidRPr="00962044">
        <w:rPr>
          <w:rStyle w:val="FontStyle54"/>
          <w:rFonts w:ascii="Times New Roman" w:hAnsi="Times New Roman" w:cs="Times New Roman"/>
        </w:rPr>
        <w:t xml:space="preserve">jauni </w:t>
      </w:r>
      <w:r w:rsidRPr="00962044">
        <w:rPr>
          <w:rStyle w:val="FontStyle54"/>
          <w:rFonts w:ascii="Times New Roman" w:hAnsi="Times New Roman" w:cs="Times New Roman"/>
        </w:rPr>
        <w:t>simptom</w:t>
      </w:r>
      <w:r w:rsidR="135750C7" w:rsidRPr="00962044">
        <w:rPr>
          <w:rStyle w:val="FontStyle54"/>
          <w:rFonts w:ascii="Times New Roman" w:hAnsi="Times New Roman" w:cs="Times New Roman"/>
        </w:rPr>
        <w:t>i, sūdzības, veselības stāvokļa pasliktināšanās, alerģijas vai blaknes u.c.</w:t>
      </w:r>
    </w:p>
    <w:p w14:paraId="42B18F96" w14:textId="000AB77A" w:rsidR="00C4148D" w:rsidRPr="00962044" w:rsidRDefault="00892E2B" w:rsidP="00994961">
      <w:pPr>
        <w:pStyle w:val="Style31"/>
        <w:widowControl/>
        <w:numPr>
          <w:ilvl w:val="1"/>
          <w:numId w:val="1"/>
        </w:numPr>
        <w:tabs>
          <w:tab w:val="clear" w:pos="720"/>
        </w:tabs>
        <w:spacing w:line="200" w:lineRule="exact"/>
        <w:ind w:left="426" w:hanging="432"/>
        <w:jc w:val="both"/>
        <w:rPr>
          <w:rStyle w:val="FontStyle54"/>
          <w:rFonts w:ascii="Times New Roman" w:hAnsi="Times New Roman" w:cs="Times New Roman"/>
        </w:rPr>
      </w:pPr>
      <w:r w:rsidRPr="00962044">
        <w:rPr>
          <w:rStyle w:val="FontStyle54"/>
          <w:rFonts w:ascii="Times New Roman" w:hAnsi="Times New Roman" w:cs="Times New Roman"/>
        </w:rPr>
        <w:lastRenderedPageBreak/>
        <w:t xml:space="preserve">Pacients apņemas informēt savu likumisko vai pilnvaroto pārstāvi, ka </w:t>
      </w:r>
      <w:r w:rsidR="006E0916" w:rsidRPr="00962044">
        <w:rPr>
          <w:rStyle w:val="FontStyle54"/>
          <w:rFonts w:ascii="Times New Roman" w:hAnsi="Times New Roman" w:cs="Times New Roman"/>
        </w:rPr>
        <w:t>Pacienta veselības</w:t>
      </w:r>
      <w:r w:rsidR="00F262F3" w:rsidRPr="00962044">
        <w:rPr>
          <w:rStyle w:val="FontStyle54"/>
          <w:rFonts w:ascii="Times New Roman" w:hAnsi="Times New Roman" w:cs="Times New Roman"/>
        </w:rPr>
        <w:t xml:space="preserve"> stāvokļa pasliktināšanās </w:t>
      </w:r>
      <w:r w:rsidR="264691BE" w:rsidRPr="00962044">
        <w:rPr>
          <w:rStyle w:val="FontStyle54"/>
          <w:rFonts w:ascii="Times New Roman" w:hAnsi="Times New Roman" w:cs="Times New Roman"/>
        </w:rPr>
        <w:t xml:space="preserve">vai nāves </w:t>
      </w:r>
      <w:r w:rsidR="00F262F3" w:rsidRPr="00962044">
        <w:rPr>
          <w:rStyle w:val="FontStyle54"/>
          <w:rFonts w:ascii="Times New Roman" w:hAnsi="Times New Roman" w:cs="Times New Roman"/>
        </w:rPr>
        <w:t>gadījumā</w:t>
      </w:r>
      <w:r w:rsidR="006471EB" w:rsidRPr="00962044">
        <w:rPr>
          <w:rStyle w:val="FontStyle54"/>
          <w:rFonts w:ascii="Times New Roman" w:hAnsi="Times New Roman" w:cs="Times New Roman"/>
        </w:rPr>
        <w:t xml:space="preserve"> </w:t>
      </w:r>
      <w:r w:rsidR="00CD619D" w:rsidRPr="00962044">
        <w:rPr>
          <w:rStyle w:val="FontStyle54"/>
          <w:rFonts w:ascii="Times New Roman" w:hAnsi="Times New Roman" w:cs="Times New Roman"/>
        </w:rPr>
        <w:t xml:space="preserve">ir jāsazinās ar Slimnīcu </w:t>
      </w:r>
      <w:r w:rsidR="004D61A9" w:rsidRPr="00962044">
        <w:rPr>
          <w:rStyle w:val="FontStyle54"/>
          <w:rFonts w:ascii="Times New Roman" w:hAnsi="Times New Roman" w:cs="Times New Roman"/>
        </w:rPr>
        <w:t xml:space="preserve">pa </w:t>
      </w:r>
      <w:r w:rsidR="00CD619D" w:rsidRPr="00962044">
        <w:rPr>
          <w:rStyle w:val="FontStyle54"/>
          <w:rFonts w:ascii="Times New Roman" w:hAnsi="Times New Roman" w:cs="Times New Roman"/>
        </w:rPr>
        <w:t>t</w:t>
      </w:r>
      <w:r w:rsidR="00777EFE">
        <w:rPr>
          <w:rStyle w:val="FontStyle54"/>
          <w:rFonts w:ascii="Times New Roman" w:hAnsi="Times New Roman" w:cs="Times New Roman"/>
        </w:rPr>
        <w:t>ālruņa numuru:</w:t>
      </w:r>
      <w:r w:rsidR="35C6EA50" w:rsidRPr="00962044">
        <w:rPr>
          <w:rStyle w:val="FontStyle54"/>
          <w:rFonts w:ascii="Times New Roman" w:hAnsi="Times New Roman" w:cs="Times New Roman"/>
        </w:rPr>
        <w:t xml:space="preserve"> </w:t>
      </w:r>
      <w:r w:rsidR="35C6EA50" w:rsidRPr="00962044">
        <w:rPr>
          <w:rFonts w:ascii="Times New Roman" w:hAnsi="Times New Roman" w:cs="Times New Roman"/>
          <w:sz w:val="18"/>
          <w:szCs w:val="18"/>
        </w:rPr>
        <w:t>67041059</w:t>
      </w:r>
      <w:r w:rsidR="084E5E54" w:rsidRPr="00962044">
        <w:rPr>
          <w:rFonts w:ascii="Times New Roman" w:hAnsi="Times New Roman" w:cs="Times New Roman"/>
          <w:sz w:val="18"/>
          <w:szCs w:val="18"/>
        </w:rPr>
        <w:t>.</w:t>
      </w:r>
      <w:r w:rsidRPr="00962044">
        <w:rPr>
          <w:rStyle w:val="FontStyle54"/>
          <w:rFonts w:ascii="Times New Roman" w:hAnsi="Times New Roman" w:cs="Times New Roman"/>
        </w:rPr>
        <w:t xml:space="preserve"> </w:t>
      </w:r>
    </w:p>
    <w:p w14:paraId="4D5BF19A" w14:textId="1901AD1E" w:rsidR="00606F8C" w:rsidRPr="00962044" w:rsidRDefault="00892E2B" w:rsidP="00994961">
      <w:pPr>
        <w:pStyle w:val="Style31"/>
        <w:widowControl/>
        <w:numPr>
          <w:ilvl w:val="1"/>
          <w:numId w:val="1"/>
        </w:numPr>
        <w:tabs>
          <w:tab w:val="clear" w:pos="720"/>
        </w:tabs>
        <w:spacing w:line="200" w:lineRule="exact"/>
        <w:ind w:left="426" w:hanging="432"/>
        <w:jc w:val="both"/>
        <w:rPr>
          <w:rStyle w:val="FontStyle54"/>
          <w:rFonts w:ascii="Times New Roman" w:hAnsi="Times New Roman" w:cs="Times New Roman"/>
        </w:rPr>
      </w:pPr>
      <w:r w:rsidRPr="00962044">
        <w:rPr>
          <w:rStyle w:val="FontStyle54"/>
          <w:rFonts w:ascii="Times New Roman" w:hAnsi="Times New Roman" w:cs="Times New Roman"/>
        </w:rPr>
        <w:t>Pacients apliecina, ka:</w:t>
      </w:r>
    </w:p>
    <w:p w14:paraId="428D0D6B" w14:textId="1D4A58E9" w:rsidR="00606F8C" w:rsidRPr="00962044" w:rsidRDefault="00892E2B" w:rsidP="00606F8C">
      <w:pPr>
        <w:pStyle w:val="Style31"/>
        <w:widowControl/>
        <w:numPr>
          <w:ilvl w:val="2"/>
          <w:numId w:val="1"/>
        </w:numPr>
        <w:spacing w:line="200" w:lineRule="exact"/>
        <w:jc w:val="both"/>
        <w:rPr>
          <w:rStyle w:val="FontStyle54"/>
          <w:rFonts w:ascii="Times New Roman" w:hAnsi="Times New Roman" w:cs="Times New Roman"/>
        </w:rPr>
      </w:pPr>
      <w:r w:rsidRPr="00962044">
        <w:rPr>
          <w:rStyle w:val="FontStyle54"/>
          <w:rFonts w:ascii="Times New Roman" w:hAnsi="Times New Roman" w:cs="Times New Roman"/>
        </w:rPr>
        <w:t>ir iepazinies ar Pakalpojuma saņemšanas kārtību un apņemas to pildīt, kā arī ievērot šī Līguma nosacījumus;</w:t>
      </w:r>
    </w:p>
    <w:p w14:paraId="77A7E1BD" w14:textId="74FABA65" w:rsidR="00C45328" w:rsidRDefault="00892E2B" w:rsidP="00606F8C">
      <w:pPr>
        <w:pStyle w:val="Sarakstarindkopa"/>
        <w:numPr>
          <w:ilvl w:val="2"/>
          <w:numId w:val="1"/>
        </w:numPr>
        <w:rPr>
          <w:rStyle w:val="FontStyle54"/>
          <w:rFonts w:ascii="Times New Roman" w:hAnsi="Times New Roman" w:cs="Times New Roman"/>
          <w:lang w:eastAsia="lv-LV"/>
        </w:rPr>
      </w:pPr>
      <w:r w:rsidRPr="00962044">
        <w:rPr>
          <w:rStyle w:val="FontStyle54"/>
          <w:rFonts w:ascii="Times New Roman" w:hAnsi="Times New Roman" w:cs="Times New Roman"/>
        </w:rPr>
        <w:t xml:space="preserve">ir informēts par Slimnīcas personas datu apstrādes aspektiem, kas pieejami </w:t>
      </w:r>
      <w:r w:rsidRPr="00962044">
        <w:rPr>
          <w:rStyle w:val="FontStyle54"/>
          <w:rFonts w:ascii="Times New Roman" w:hAnsi="Times New Roman" w:cs="Times New Roman"/>
          <w:lang w:eastAsia="lv-LV"/>
        </w:rPr>
        <w:t xml:space="preserve">tīmekļa vietnē: </w:t>
      </w:r>
      <w:hyperlink r:id="rId11" w:history="1">
        <w:r w:rsidR="00C45328" w:rsidRPr="008B5CE1">
          <w:rPr>
            <w:rStyle w:val="Hipersaite"/>
            <w:sz w:val="18"/>
            <w:szCs w:val="18"/>
            <w:lang w:eastAsia="lv-LV"/>
          </w:rPr>
          <w:t>https://aslimnica.lv/privatuma-politika/</w:t>
        </w:r>
      </w:hyperlink>
      <w:r>
        <w:rPr>
          <w:rStyle w:val="FontStyle54"/>
          <w:rFonts w:ascii="Times New Roman" w:hAnsi="Times New Roman" w:cs="Times New Roman"/>
          <w:lang w:eastAsia="lv-LV"/>
        </w:rPr>
        <w:t>;</w:t>
      </w:r>
    </w:p>
    <w:p w14:paraId="51CDA17D" w14:textId="108331FF" w:rsidR="0092700F" w:rsidRDefault="00892E2B" w:rsidP="00606F8C">
      <w:pPr>
        <w:pStyle w:val="Sarakstarindkopa"/>
        <w:numPr>
          <w:ilvl w:val="2"/>
          <w:numId w:val="1"/>
        </w:numPr>
        <w:rPr>
          <w:rStyle w:val="FontStyle54"/>
          <w:rFonts w:ascii="Times New Roman" w:hAnsi="Times New Roman" w:cs="Times New Roman"/>
          <w:lang w:eastAsia="lv-LV"/>
        </w:rPr>
      </w:pPr>
      <w:r w:rsidRPr="0092700F">
        <w:rPr>
          <w:rStyle w:val="FontStyle54"/>
          <w:rFonts w:ascii="Times New Roman" w:hAnsi="Times New Roman" w:cs="Times New Roman"/>
          <w:lang w:eastAsia="lv-LV"/>
        </w:rPr>
        <w:t>ir informēts, ka Slimnīca ir iesaistīta klīniskās apmācības procesā</w:t>
      </w:r>
      <w:r>
        <w:rPr>
          <w:rStyle w:val="FontStyle54"/>
          <w:rFonts w:ascii="Times New Roman" w:hAnsi="Times New Roman" w:cs="Times New Roman"/>
          <w:lang w:eastAsia="lv-LV"/>
        </w:rPr>
        <w:t>.</w:t>
      </w:r>
    </w:p>
    <w:p w14:paraId="465CBDBE" w14:textId="64D727C8" w:rsidR="00606F8C" w:rsidRPr="00962044" w:rsidRDefault="00892E2B" w:rsidP="0007714D">
      <w:pPr>
        <w:pStyle w:val="Sarakstarindkopa"/>
        <w:numPr>
          <w:ilvl w:val="2"/>
          <w:numId w:val="1"/>
        </w:numPr>
        <w:jc w:val="both"/>
        <w:rPr>
          <w:rStyle w:val="FontStyle54"/>
          <w:rFonts w:ascii="Times New Roman" w:hAnsi="Times New Roman" w:cs="Times New Roman"/>
          <w:lang w:eastAsia="lv-LV"/>
        </w:rPr>
      </w:pPr>
      <w:r w:rsidRPr="0007714D">
        <w:rPr>
          <w:rStyle w:val="FontStyle54"/>
          <w:rFonts w:ascii="Times New Roman" w:hAnsi="Times New Roman" w:cs="Times New Roman"/>
          <w:lang w:eastAsia="lv-LV"/>
        </w:rPr>
        <w:t>piekrišanas, kas sniegtas un parakstītas planšetdatorā ar laika zīmogu (piemēram, piekrišana saziņai e-pastā), ir juridiski saistošas abām pusēm un tiek uzskatītas par spēkā esošām arī bez droša elektroniskā paraksta</w:t>
      </w:r>
      <w:r>
        <w:rPr>
          <w:rStyle w:val="FontStyle54"/>
          <w:rFonts w:ascii="Times New Roman" w:hAnsi="Times New Roman" w:cs="Times New Roman"/>
          <w:lang w:eastAsia="lv-LV"/>
        </w:rPr>
        <w:t>.</w:t>
      </w:r>
    </w:p>
    <w:bookmarkEnd w:id="2"/>
    <w:p w14:paraId="064FF0CE" w14:textId="77777777" w:rsidR="00372F82" w:rsidRPr="00962044" w:rsidRDefault="00892E2B" w:rsidP="005A3FB9">
      <w:pPr>
        <w:pStyle w:val="Style31"/>
        <w:widowControl/>
        <w:numPr>
          <w:ilvl w:val="0"/>
          <w:numId w:val="1"/>
        </w:numPr>
        <w:spacing w:line="200" w:lineRule="exact"/>
        <w:ind w:left="284" w:hanging="284"/>
        <w:jc w:val="both"/>
        <w:rPr>
          <w:rStyle w:val="FontStyle46"/>
          <w:rFonts w:ascii="Times New Roman" w:hAnsi="Times New Roman" w:cs="Times New Roman"/>
          <w:b/>
          <w:i w:val="0"/>
        </w:rPr>
      </w:pPr>
      <w:r w:rsidRPr="00962044">
        <w:rPr>
          <w:rStyle w:val="FontStyle46"/>
          <w:rFonts w:ascii="Times New Roman" w:hAnsi="Times New Roman" w:cs="Times New Roman"/>
          <w:b/>
          <w:i w:val="0"/>
        </w:rPr>
        <w:t>Slimnīca</w:t>
      </w:r>
      <w:r w:rsidR="0057421D" w:rsidRPr="00962044">
        <w:rPr>
          <w:rStyle w:val="FontStyle46"/>
          <w:rFonts w:ascii="Times New Roman" w:hAnsi="Times New Roman" w:cs="Times New Roman"/>
          <w:b/>
          <w:i w:val="0"/>
        </w:rPr>
        <w:t>s tiesības</w:t>
      </w:r>
      <w:r w:rsidR="00615611" w:rsidRPr="00962044">
        <w:rPr>
          <w:rStyle w:val="FontStyle46"/>
          <w:rFonts w:ascii="Times New Roman" w:hAnsi="Times New Roman" w:cs="Times New Roman"/>
          <w:b/>
          <w:i w:val="0"/>
        </w:rPr>
        <w:t>,</w:t>
      </w:r>
      <w:r w:rsidR="0057421D" w:rsidRPr="00962044">
        <w:rPr>
          <w:rStyle w:val="FontStyle46"/>
          <w:rFonts w:ascii="Times New Roman" w:hAnsi="Times New Roman" w:cs="Times New Roman"/>
          <w:b/>
          <w:i w:val="0"/>
        </w:rPr>
        <w:t xml:space="preserve"> pienākumi</w:t>
      </w:r>
      <w:r w:rsidR="00615611" w:rsidRPr="00962044">
        <w:rPr>
          <w:rStyle w:val="FontStyle46"/>
          <w:rFonts w:ascii="Times New Roman" w:hAnsi="Times New Roman" w:cs="Times New Roman"/>
          <w:b/>
          <w:i w:val="0"/>
        </w:rPr>
        <w:t xml:space="preserve"> un atbildība</w:t>
      </w:r>
    </w:p>
    <w:p w14:paraId="5D4CA8CA" w14:textId="77777777" w:rsidR="00391FD4" w:rsidRPr="00962044" w:rsidRDefault="00892E2B" w:rsidP="005A3FB9">
      <w:pPr>
        <w:pStyle w:val="Style7"/>
        <w:widowControl/>
        <w:numPr>
          <w:ilvl w:val="1"/>
          <w:numId w:val="1"/>
        </w:numPr>
        <w:tabs>
          <w:tab w:val="clear" w:pos="720"/>
        </w:tabs>
        <w:spacing w:line="200" w:lineRule="exact"/>
        <w:ind w:left="426" w:hanging="426"/>
        <w:jc w:val="both"/>
        <w:rPr>
          <w:rStyle w:val="FontStyle54"/>
          <w:rFonts w:ascii="Times New Roman" w:hAnsi="Times New Roman" w:cs="Times New Roman"/>
        </w:rPr>
      </w:pPr>
      <w:r w:rsidRPr="00962044">
        <w:rPr>
          <w:rStyle w:val="FontStyle54"/>
          <w:rFonts w:ascii="Times New Roman" w:hAnsi="Times New Roman" w:cs="Times New Roman"/>
        </w:rPr>
        <w:t>Slimnīcai ir pienākums:</w:t>
      </w:r>
    </w:p>
    <w:p w14:paraId="1980C58A" w14:textId="30011CEE" w:rsidR="00391FD4" w:rsidRPr="00962044" w:rsidRDefault="00892E2B" w:rsidP="00391FD4">
      <w:pPr>
        <w:pStyle w:val="Style7"/>
        <w:widowControl/>
        <w:numPr>
          <w:ilvl w:val="2"/>
          <w:numId w:val="1"/>
        </w:numPr>
        <w:spacing w:line="200" w:lineRule="exact"/>
        <w:jc w:val="both"/>
        <w:rPr>
          <w:rStyle w:val="FontStyle54"/>
          <w:rFonts w:ascii="Times New Roman" w:hAnsi="Times New Roman" w:cs="Times New Roman"/>
        </w:rPr>
      </w:pPr>
      <w:r w:rsidRPr="00962044">
        <w:rPr>
          <w:rStyle w:val="FontStyle54"/>
          <w:rFonts w:ascii="Times New Roman" w:hAnsi="Times New Roman" w:cs="Times New Roman"/>
        </w:rPr>
        <w:t>sniegt Pacienta veselības stāvok</w:t>
      </w:r>
      <w:r w:rsidR="00DC2016" w:rsidRPr="00962044">
        <w:rPr>
          <w:rStyle w:val="FontStyle54"/>
          <w:rFonts w:ascii="Times New Roman" w:hAnsi="Times New Roman" w:cs="Times New Roman"/>
        </w:rPr>
        <w:t>lim atbilstošu ārstniecību</w:t>
      </w:r>
      <w:r w:rsidR="00615611" w:rsidRPr="00962044">
        <w:rPr>
          <w:rStyle w:val="FontStyle54"/>
          <w:rFonts w:ascii="Times New Roman" w:hAnsi="Times New Roman" w:cs="Times New Roman"/>
        </w:rPr>
        <w:t xml:space="preserve"> </w:t>
      </w:r>
      <w:r w:rsidR="00F93E12" w:rsidRPr="00962044">
        <w:rPr>
          <w:rStyle w:val="FontStyle54"/>
          <w:rFonts w:ascii="Times New Roman" w:hAnsi="Times New Roman" w:cs="Times New Roman"/>
        </w:rPr>
        <w:t xml:space="preserve">saskaņā ar </w:t>
      </w:r>
      <w:r w:rsidR="00E637F6" w:rsidRPr="00962044">
        <w:rPr>
          <w:rStyle w:val="FontStyle54"/>
          <w:rFonts w:ascii="Times New Roman" w:hAnsi="Times New Roman" w:cs="Times New Roman"/>
        </w:rPr>
        <w:t>Latvijas Republik</w:t>
      </w:r>
      <w:r w:rsidR="00F93E12" w:rsidRPr="00962044">
        <w:rPr>
          <w:rStyle w:val="FontStyle54"/>
          <w:rFonts w:ascii="Times New Roman" w:hAnsi="Times New Roman" w:cs="Times New Roman"/>
        </w:rPr>
        <w:t>as</w:t>
      </w:r>
      <w:r w:rsidR="00E637F6" w:rsidRPr="00962044">
        <w:rPr>
          <w:rStyle w:val="FontStyle54"/>
          <w:rFonts w:ascii="Times New Roman" w:hAnsi="Times New Roman" w:cs="Times New Roman"/>
        </w:rPr>
        <w:t xml:space="preserve"> </w:t>
      </w:r>
      <w:r w:rsidR="00F93E12" w:rsidRPr="00962044">
        <w:rPr>
          <w:rStyle w:val="FontStyle54"/>
          <w:rFonts w:ascii="Times New Roman" w:hAnsi="Times New Roman" w:cs="Times New Roman"/>
        </w:rPr>
        <w:t>normatīvajiem tiesību aktiem</w:t>
      </w:r>
      <w:r w:rsidR="00866F92" w:rsidRPr="00962044">
        <w:rPr>
          <w:rStyle w:val="FontStyle54"/>
          <w:rFonts w:ascii="Times New Roman" w:hAnsi="Times New Roman" w:cs="Times New Roman"/>
        </w:rPr>
        <w:t>;</w:t>
      </w:r>
    </w:p>
    <w:p w14:paraId="182C8282" w14:textId="77777777" w:rsidR="006A4E62" w:rsidRPr="00962044" w:rsidRDefault="00892E2B" w:rsidP="00391FD4">
      <w:pPr>
        <w:pStyle w:val="Style7"/>
        <w:widowControl/>
        <w:numPr>
          <w:ilvl w:val="2"/>
          <w:numId w:val="1"/>
        </w:numPr>
        <w:spacing w:line="200" w:lineRule="exact"/>
        <w:jc w:val="both"/>
        <w:rPr>
          <w:rStyle w:val="FontStyle54"/>
          <w:rFonts w:ascii="Times New Roman" w:hAnsi="Times New Roman" w:cs="Times New Roman"/>
        </w:rPr>
      </w:pPr>
      <w:r w:rsidRPr="00962044">
        <w:rPr>
          <w:rStyle w:val="FontStyle54"/>
          <w:rFonts w:ascii="Times New Roman" w:hAnsi="Times New Roman" w:cs="Times New Roman"/>
        </w:rPr>
        <w:t xml:space="preserve">Pacientam sniegt </w:t>
      </w:r>
      <w:r w:rsidR="000E1F8C" w:rsidRPr="00962044">
        <w:rPr>
          <w:rStyle w:val="FontStyle54"/>
          <w:rFonts w:ascii="Times New Roman" w:hAnsi="Times New Roman" w:cs="Times New Roman"/>
        </w:rPr>
        <w:t>informāciju saprotamā formā, izskaidrojot medicīniskos terminus un ņemot vērā Pacienta vecumu, briedumu un pieredzi</w:t>
      </w:r>
      <w:r w:rsidRPr="00962044">
        <w:rPr>
          <w:rStyle w:val="FontStyle54"/>
          <w:rFonts w:ascii="Times New Roman" w:hAnsi="Times New Roman" w:cs="Times New Roman"/>
        </w:rPr>
        <w:t>;</w:t>
      </w:r>
    </w:p>
    <w:p w14:paraId="3DA292D3" w14:textId="580C8154" w:rsidR="00980A74" w:rsidRPr="00962044" w:rsidRDefault="00892E2B" w:rsidP="00980A74">
      <w:pPr>
        <w:pStyle w:val="Style7"/>
        <w:numPr>
          <w:ilvl w:val="2"/>
          <w:numId w:val="1"/>
        </w:numPr>
        <w:spacing w:line="200" w:lineRule="exact"/>
        <w:jc w:val="both"/>
        <w:rPr>
          <w:rStyle w:val="FontStyle54"/>
          <w:rFonts w:ascii="Times New Roman" w:hAnsi="Times New Roman" w:cs="Times New Roman"/>
        </w:rPr>
      </w:pPr>
      <w:r w:rsidRPr="00962044">
        <w:rPr>
          <w:rStyle w:val="FontStyle54"/>
          <w:rFonts w:ascii="Times New Roman" w:hAnsi="Times New Roman" w:cs="Times New Roman"/>
        </w:rPr>
        <w:t>veikt sākotnējo Pacienta veselības stāvokļa izvērtēšanu, lai noteiktu ārstēšanas plānu un nepieciešamos pakalpojumus;</w:t>
      </w:r>
    </w:p>
    <w:p w14:paraId="20E7827E" w14:textId="7EEAFE9A" w:rsidR="00980A74" w:rsidRPr="00962044" w:rsidRDefault="00892E2B" w:rsidP="00980A74">
      <w:pPr>
        <w:pStyle w:val="Style7"/>
        <w:numPr>
          <w:ilvl w:val="2"/>
          <w:numId w:val="1"/>
        </w:numPr>
        <w:spacing w:line="200" w:lineRule="exact"/>
        <w:jc w:val="both"/>
        <w:rPr>
          <w:rStyle w:val="FontStyle54"/>
          <w:rFonts w:ascii="Times New Roman" w:hAnsi="Times New Roman" w:cs="Times New Roman"/>
        </w:rPr>
      </w:pPr>
      <w:r w:rsidRPr="00962044">
        <w:rPr>
          <w:rStyle w:val="FontStyle54"/>
          <w:rFonts w:ascii="Times New Roman" w:hAnsi="Times New Roman" w:cs="Times New Roman"/>
        </w:rPr>
        <w:t>regulāri uzrau</w:t>
      </w:r>
      <w:r w:rsidR="00801070" w:rsidRPr="00962044">
        <w:rPr>
          <w:rStyle w:val="FontStyle54"/>
          <w:rFonts w:ascii="Times New Roman" w:hAnsi="Times New Roman" w:cs="Times New Roman"/>
        </w:rPr>
        <w:t>dzīt</w:t>
      </w:r>
      <w:r w:rsidRPr="00962044">
        <w:rPr>
          <w:rStyle w:val="FontStyle54"/>
          <w:rFonts w:ascii="Times New Roman" w:hAnsi="Times New Roman" w:cs="Times New Roman"/>
        </w:rPr>
        <w:t xml:space="preserve"> Pacienta veselības stāvokli un </w:t>
      </w:r>
      <w:r w:rsidR="00801070" w:rsidRPr="00962044">
        <w:rPr>
          <w:rStyle w:val="FontStyle54"/>
          <w:rFonts w:ascii="Times New Roman" w:hAnsi="Times New Roman" w:cs="Times New Roman"/>
        </w:rPr>
        <w:t>p</w:t>
      </w:r>
      <w:r w:rsidRPr="00962044">
        <w:rPr>
          <w:rStyle w:val="FontStyle54"/>
          <w:rFonts w:ascii="Times New Roman" w:hAnsi="Times New Roman" w:cs="Times New Roman"/>
        </w:rPr>
        <w:t>ielāgo</w:t>
      </w:r>
      <w:r w:rsidR="00801070" w:rsidRPr="00962044">
        <w:rPr>
          <w:rStyle w:val="FontStyle54"/>
          <w:rFonts w:ascii="Times New Roman" w:hAnsi="Times New Roman" w:cs="Times New Roman"/>
        </w:rPr>
        <w:t>t</w:t>
      </w:r>
      <w:r w:rsidRPr="00962044">
        <w:rPr>
          <w:rStyle w:val="FontStyle54"/>
          <w:rFonts w:ascii="Times New Roman" w:hAnsi="Times New Roman" w:cs="Times New Roman"/>
        </w:rPr>
        <w:t xml:space="preserve"> ārstēšanas plān</w:t>
      </w:r>
      <w:r w:rsidR="00801070" w:rsidRPr="00962044">
        <w:rPr>
          <w:rStyle w:val="FontStyle54"/>
          <w:rFonts w:ascii="Times New Roman" w:hAnsi="Times New Roman" w:cs="Times New Roman"/>
        </w:rPr>
        <w:t>u</w:t>
      </w:r>
      <w:r w:rsidRPr="00962044">
        <w:rPr>
          <w:rStyle w:val="FontStyle54"/>
          <w:rFonts w:ascii="Times New Roman" w:hAnsi="Times New Roman" w:cs="Times New Roman"/>
        </w:rPr>
        <w:t>, ja tas nepieciešams;</w:t>
      </w:r>
    </w:p>
    <w:p w14:paraId="44E3392E" w14:textId="220E4F29" w:rsidR="00CF7BE1" w:rsidRPr="00962044" w:rsidRDefault="00892E2B" w:rsidP="00391FD4">
      <w:pPr>
        <w:pStyle w:val="Style7"/>
        <w:widowControl/>
        <w:numPr>
          <w:ilvl w:val="2"/>
          <w:numId w:val="1"/>
        </w:numPr>
        <w:spacing w:line="200" w:lineRule="exact"/>
        <w:jc w:val="both"/>
        <w:rPr>
          <w:rStyle w:val="FontStyle54"/>
          <w:rFonts w:ascii="Times New Roman" w:hAnsi="Times New Roman" w:cs="Times New Roman"/>
        </w:rPr>
      </w:pPr>
      <w:r w:rsidRPr="00962044">
        <w:rPr>
          <w:rStyle w:val="FontStyle54"/>
          <w:rFonts w:ascii="Times New Roman" w:hAnsi="Times New Roman" w:cs="Times New Roman"/>
        </w:rPr>
        <w:t xml:space="preserve">nodrošināt ārstēšanas kursam nepieciešamās zāles </w:t>
      </w:r>
      <w:r w:rsidR="0044599D" w:rsidRPr="00962044">
        <w:rPr>
          <w:rStyle w:val="FontStyle54"/>
          <w:rFonts w:ascii="Times New Roman" w:hAnsi="Times New Roman" w:cs="Times New Roman"/>
        </w:rPr>
        <w:t>(Līguma 2.1.</w:t>
      </w:r>
      <w:r w:rsidR="00AC1215" w:rsidRPr="00962044">
        <w:rPr>
          <w:rStyle w:val="FontStyle54"/>
          <w:rFonts w:ascii="Times New Roman" w:hAnsi="Times New Roman" w:cs="Times New Roman"/>
        </w:rPr>
        <w:t>4</w:t>
      </w:r>
      <w:r w:rsidR="0044599D" w:rsidRPr="00962044">
        <w:rPr>
          <w:rStyle w:val="FontStyle54"/>
          <w:rFonts w:ascii="Times New Roman" w:hAnsi="Times New Roman" w:cs="Times New Roman"/>
        </w:rPr>
        <w:t xml:space="preserve">. punkts) </w:t>
      </w:r>
      <w:r w:rsidRPr="00962044">
        <w:rPr>
          <w:rStyle w:val="FontStyle54"/>
          <w:rFonts w:ascii="Times New Roman" w:hAnsi="Times New Roman" w:cs="Times New Roman"/>
        </w:rPr>
        <w:t>un Medicīnas ierīces</w:t>
      </w:r>
      <w:r w:rsidR="0044599D" w:rsidRPr="00962044">
        <w:rPr>
          <w:rStyle w:val="FontStyle54"/>
          <w:rFonts w:ascii="Times New Roman" w:hAnsi="Times New Roman" w:cs="Times New Roman"/>
        </w:rPr>
        <w:t xml:space="preserve"> (Līguma 2.1.</w:t>
      </w:r>
      <w:r w:rsidR="00AC1215" w:rsidRPr="00962044">
        <w:rPr>
          <w:rStyle w:val="FontStyle54"/>
          <w:rFonts w:ascii="Times New Roman" w:hAnsi="Times New Roman" w:cs="Times New Roman"/>
        </w:rPr>
        <w:t>5</w:t>
      </w:r>
      <w:r w:rsidR="0044599D" w:rsidRPr="00962044">
        <w:rPr>
          <w:rStyle w:val="FontStyle54"/>
          <w:rFonts w:ascii="Times New Roman" w:hAnsi="Times New Roman" w:cs="Times New Roman"/>
        </w:rPr>
        <w:t>. punkts)</w:t>
      </w:r>
      <w:r w:rsidRPr="00962044">
        <w:rPr>
          <w:rStyle w:val="FontStyle54"/>
          <w:rFonts w:ascii="Times New Roman" w:hAnsi="Times New Roman" w:cs="Times New Roman"/>
        </w:rPr>
        <w:t>;</w:t>
      </w:r>
    </w:p>
    <w:p w14:paraId="7C60D3A7" w14:textId="679FE096" w:rsidR="00A92E57" w:rsidRPr="00962044" w:rsidRDefault="00892E2B" w:rsidP="00391FD4">
      <w:pPr>
        <w:pStyle w:val="Style7"/>
        <w:widowControl/>
        <w:numPr>
          <w:ilvl w:val="2"/>
          <w:numId w:val="1"/>
        </w:numPr>
        <w:spacing w:line="200" w:lineRule="exact"/>
        <w:jc w:val="both"/>
        <w:rPr>
          <w:rStyle w:val="FontStyle54"/>
          <w:rFonts w:ascii="Times New Roman" w:hAnsi="Times New Roman" w:cs="Times New Roman"/>
        </w:rPr>
      </w:pPr>
      <w:r w:rsidRPr="00962044">
        <w:rPr>
          <w:rStyle w:val="FontStyle54"/>
          <w:rFonts w:ascii="Times New Roman" w:hAnsi="Times New Roman" w:cs="Times New Roman"/>
        </w:rPr>
        <w:t>nodrošināt attālināto</w:t>
      </w:r>
      <w:r w:rsidR="00801070" w:rsidRPr="00962044">
        <w:rPr>
          <w:rStyle w:val="FontStyle54"/>
          <w:rFonts w:ascii="Times New Roman" w:hAnsi="Times New Roman" w:cs="Times New Roman"/>
        </w:rPr>
        <w:t xml:space="preserve"> tiešsaistes</w:t>
      </w:r>
      <w:r w:rsidRPr="00962044">
        <w:rPr>
          <w:rStyle w:val="FontStyle54"/>
          <w:rFonts w:ascii="Times New Roman" w:hAnsi="Times New Roman" w:cs="Times New Roman"/>
        </w:rPr>
        <w:t xml:space="preserve"> konsultāciju sniegšanu 24/7.</w:t>
      </w:r>
    </w:p>
    <w:p w14:paraId="29A499DE" w14:textId="77777777" w:rsidR="00372F82" w:rsidRPr="00962044" w:rsidRDefault="00892E2B" w:rsidP="005A3FB9">
      <w:pPr>
        <w:pStyle w:val="Style7"/>
        <w:widowControl/>
        <w:numPr>
          <w:ilvl w:val="1"/>
          <w:numId w:val="1"/>
        </w:numPr>
        <w:tabs>
          <w:tab w:val="clear" w:pos="720"/>
        </w:tabs>
        <w:spacing w:line="200" w:lineRule="exact"/>
        <w:ind w:left="426" w:hanging="426"/>
        <w:jc w:val="both"/>
        <w:rPr>
          <w:rStyle w:val="FontStyle54"/>
          <w:rFonts w:ascii="Times New Roman" w:hAnsi="Times New Roman" w:cs="Times New Roman"/>
        </w:rPr>
      </w:pPr>
      <w:r w:rsidRPr="00962044">
        <w:rPr>
          <w:rStyle w:val="FontStyle54"/>
          <w:rFonts w:ascii="Times New Roman" w:hAnsi="Times New Roman" w:cs="Times New Roman"/>
        </w:rPr>
        <w:t xml:space="preserve">Slimnīcai ir tiesības atteikties no </w:t>
      </w:r>
      <w:r w:rsidR="00E81C78" w:rsidRPr="00962044">
        <w:rPr>
          <w:rStyle w:val="FontStyle54"/>
          <w:rFonts w:ascii="Times New Roman" w:hAnsi="Times New Roman" w:cs="Times New Roman"/>
        </w:rPr>
        <w:t xml:space="preserve">veselības aprūpes </w:t>
      </w:r>
      <w:r w:rsidRPr="00962044">
        <w:rPr>
          <w:rStyle w:val="FontStyle54"/>
          <w:rFonts w:ascii="Times New Roman" w:hAnsi="Times New Roman" w:cs="Times New Roman"/>
        </w:rPr>
        <w:t>pakalpojumu sniegšanas Pacientam, ja Pacients neievēro Līgumu, izņemot gadījumus, kad šādu atteikšanos aizliedz L</w:t>
      </w:r>
      <w:r w:rsidR="00E81C78" w:rsidRPr="00962044">
        <w:rPr>
          <w:rStyle w:val="FontStyle54"/>
          <w:rFonts w:ascii="Times New Roman" w:hAnsi="Times New Roman" w:cs="Times New Roman"/>
        </w:rPr>
        <w:t>atvijas Republikas</w:t>
      </w:r>
      <w:r w:rsidRPr="00962044">
        <w:rPr>
          <w:rStyle w:val="FontStyle54"/>
          <w:rFonts w:ascii="Times New Roman" w:hAnsi="Times New Roman" w:cs="Times New Roman"/>
        </w:rPr>
        <w:t xml:space="preserve"> normatīvie </w:t>
      </w:r>
      <w:r w:rsidR="005A3644" w:rsidRPr="00962044">
        <w:rPr>
          <w:rStyle w:val="FontStyle54"/>
          <w:rFonts w:ascii="Times New Roman" w:hAnsi="Times New Roman" w:cs="Times New Roman"/>
        </w:rPr>
        <w:t xml:space="preserve">tiesību </w:t>
      </w:r>
      <w:r w:rsidRPr="00962044">
        <w:rPr>
          <w:rStyle w:val="FontStyle54"/>
          <w:rFonts w:ascii="Times New Roman" w:hAnsi="Times New Roman" w:cs="Times New Roman"/>
        </w:rPr>
        <w:t>akti</w:t>
      </w:r>
      <w:r w:rsidR="005A3644" w:rsidRPr="00962044">
        <w:rPr>
          <w:rStyle w:val="FontStyle54"/>
          <w:rFonts w:ascii="Times New Roman" w:hAnsi="Times New Roman" w:cs="Times New Roman"/>
        </w:rPr>
        <w:t xml:space="preserve">. </w:t>
      </w:r>
    </w:p>
    <w:p w14:paraId="2AAF9837" w14:textId="77777777" w:rsidR="00372F82" w:rsidRPr="00962044" w:rsidRDefault="00892E2B" w:rsidP="005A3FB9">
      <w:pPr>
        <w:pStyle w:val="Style7"/>
        <w:widowControl/>
        <w:numPr>
          <w:ilvl w:val="1"/>
          <w:numId w:val="1"/>
        </w:numPr>
        <w:tabs>
          <w:tab w:val="clear" w:pos="720"/>
        </w:tabs>
        <w:spacing w:line="200" w:lineRule="exact"/>
        <w:ind w:left="426" w:hanging="426"/>
        <w:jc w:val="both"/>
        <w:rPr>
          <w:rStyle w:val="FontStyle54"/>
          <w:rFonts w:ascii="Times New Roman" w:hAnsi="Times New Roman" w:cs="Times New Roman"/>
        </w:rPr>
      </w:pPr>
      <w:r w:rsidRPr="00962044">
        <w:rPr>
          <w:rStyle w:val="FontStyle54"/>
          <w:rFonts w:ascii="Times New Roman" w:hAnsi="Times New Roman" w:cs="Times New Roman"/>
        </w:rPr>
        <w:t>Par Pacienta veselībai nodarīto kaitējumu Slimnīca atbild saskaņā ar Latvijas Republikas normatīvajiem</w:t>
      </w:r>
      <w:r w:rsidR="005A3644" w:rsidRPr="00962044">
        <w:rPr>
          <w:rStyle w:val="FontStyle54"/>
          <w:rFonts w:ascii="Times New Roman" w:hAnsi="Times New Roman" w:cs="Times New Roman"/>
        </w:rPr>
        <w:t xml:space="preserve"> tiesību</w:t>
      </w:r>
      <w:r w:rsidRPr="00962044">
        <w:rPr>
          <w:rStyle w:val="FontStyle54"/>
          <w:rFonts w:ascii="Times New Roman" w:hAnsi="Times New Roman" w:cs="Times New Roman"/>
        </w:rPr>
        <w:t xml:space="preserve"> aktiem</w:t>
      </w:r>
      <w:r w:rsidR="008C3BAE" w:rsidRPr="00962044">
        <w:rPr>
          <w:rStyle w:val="FontStyle54"/>
          <w:rFonts w:ascii="Times New Roman" w:hAnsi="Times New Roman" w:cs="Times New Roman"/>
        </w:rPr>
        <w:t>.</w:t>
      </w:r>
    </w:p>
    <w:p w14:paraId="2D6F4328" w14:textId="77777777" w:rsidR="00372F82" w:rsidRPr="00962044" w:rsidRDefault="00892E2B" w:rsidP="005A3FB9">
      <w:pPr>
        <w:pStyle w:val="Style7"/>
        <w:widowControl/>
        <w:numPr>
          <w:ilvl w:val="1"/>
          <w:numId w:val="1"/>
        </w:numPr>
        <w:tabs>
          <w:tab w:val="clear" w:pos="720"/>
        </w:tabs>
        <w:spacing w:line="200" w:lineRule="exact"/>
        <w:ind w:left="426" w:hanging="426"/>
        <w:jc w:val="both"/>
        <w:rPr>
          <w:rStyle w:val="FontStyle54"/>
          <w:rFonts w:ascii="Times New Roman" w:hAnsi="Times New Roman" w:cs="Times New Roman"/>
        </w:rPr>
      </w:pPr>
      <w:r w:rsidRPr="00962044">
        <w:rPr>
          <w:rStyle w:val="FontStyle54"/>
          <w:rFonts w:ascii="Times New Roman" w:hAnsi="Times New Roman" w:cs="Times New Roman"/>
        </w:rPr>
        <w:t xml:space="preserve">Slimnīca nav atbildīga par kaitējumu Pacienta veselībai, ja </w:t>
      </w:r>
      <w:r w:rsidRPr="00962044">
        <w:rPr>
          <w:rStyle w:val="FontStyle47"/>
          <w:rFonts w:ascii="Times New Roman" w:hAnsi="Times New Roman" w:cs="Times New Roman"/>
          <w:b w:val="0"/>
          <w:sz w:val="18"/>
          <w:szCs w:val="18"/>
        </w:rPr>
        <w:t xml:space="preserve">Pacients </w:t>
      </w:r>
      <w:r w:rsidRPr="00962044">
        <w:rPr>
          <w:rStyle w:val="FontStyle54"/>
          <w:rFonts w:ascii="Times New Roman" w:hAnsi="Times New Roman" w:cs="Times New Roman"/>
        </w:rPr>
        <w:t>nav ievērojis Līguma noteikumus vai ārstniecības personu norādījumus.</w:t>
      </w:r>
    </w:p>
    <w:p w14:paraId="207032D2" w14:textId="5EA1F88F" w:rsidR="00A54404" w:rsidRPr="00962044" w:rsidRDefault="00892E2B" w:rsidP="00AC1D6F">
      <w:pPr>
        <w:pStyle w:val="Style8"/>
        <w:numPr>
          <w:ilvl w:val="1"/>
          <w:numId w:val="1"/>
        </w:numPr>
        <w:tabs>
          <w:tab w:val="clear" w:pos="720"/>
          <w:tab w:val="num" w:pos="426"/>
        </w:tabs>
        <w:spacing w:line="200" w:lineRule="exact"/>
        <w:ind w:left="426" w:hanging="426"/>
        <w:jc w:val="both"/>
        <w:rPr>
          <w:rStyle w:val="FontStyle54"/>
          <w:rFonts w:ascii="Times New Roman" w:hAnsi="Times New Roman" w:cs="Times New Roman"/>
        </w:rPr>
      </w:pPr>
      <w:r w:rsidRPr="00962044">
        <w:rPr>
          <w:rStyle w:val="FontStyle54"/>
          <w:rFonts w:ascii="Times New Roman" w:hAnsi="Times New Roman" w:cs="Times New Roman"/>
        </w:rPr>
        <w:t>Slimnīca apstrādā Pacienta datus, ievērojot</w:t>
      </w:r>
      <w:r w:rsidR="005A2E80" w:rsidRPr="00962044">
        <w:rPr>
          <w:rStyle w:val="FontStyle54"/>
          <w:rFonts w:ascii="Times New Roman" w:hAnsi="Times New Roman" w:cs="Times New Roman"/>
        </w:rPr>
        <w:t xml:space="preserve"> normatīvo aktu prasības.</w:t>
      </w:r>
      <w:r w:rsidRPr="00962044">
        <w:rPr>
          <w:rStyle w:val="FontStyle54"/>
          <w:rFonts w:ascii="Times New Roman" w:hAnsi="Times New Roman" w:cs="Times New Roman"/>
        </w:rPr>
        <w:t xml:space="preserve"> </w:t>
      </w:r>
      <w:r w:rsidR="005A2E80" w:rsidRPr="00962044">
        <w:rPr>
          <w:rStyle w:val="FontStyle54"/>
          <w:rFonts w:ascii="Times New Roman" w:hAnsi="Times New Roman" w:cs="Times New Roman"/>
        </w:rPr>
        <w:t xml:space="preserve">Informācija </w:t>
      </w:r>
      <w:r w:rsidR="007A528A" w:rsidRPr="00962044">
        <w:rPr>
          <w:rStyle w:val="FontStyle54"/>
          <w:rFonts w:ascii="Times New Roman" w:hAnsi="Times New Roman" w:cs="Times New Roman"/>
        </w:rPr>
        <w:t xml:space="preserve">par </w:t>
      </w:r>
      <w:r w:rsidR="0093377A" w:rsidRPr="00962044">
        <w:rPr>
          <w:rStyle w:val="FontStyle54"/>
          <w:rFonts w:ascii="Times New Roman" w:hAnsi="Times New Roman" w:cs="Times New Roman"/>
        </w:rPr>
        <w:t>Slimnīcas veikto personas datu apstrādi</w:t>
      </w:r>
      <w:r w:rsidR="007A528A" w:rsidRPr="00962044">
        <w:rPr>
          <w:rStyle w:val="FontStyle54"/>
          <w:rFonts w:ascii="Times New Roman" w:hAnsi="Times New Roman" w:cs="Times New Roman"/>
        </w:rPr>
        <w:t xml:space="preserve"> pieejama</w:t>
      </w:r>
      <w:r w:rsidR="0093377A" w:rsidRPr="00962044">
        <w:rPr>
          <w:rStyle w:val="FontStyle54"/>
          <w:rFonts w:ascii="Times New Roman" w:hAnsi="Times New Roman" w:cs="Times New Roman"/>
        </w:rPr>
        <w:t xml:space="preserve"> </w:t>
      </w:r>
      <w:bookmarkStart w:id="3" w:name="_Hlk191303393"/>
      <w:r w:rsidR="0093377A" w:rsidRPr="00962044">
        <w:rPr>
          <w:rStyle w:val="FontStyle54"/>
          <w:rFonts w:ascii="Times New Roman" w:hAnsi="Times New Roman" w:cs="Times New Roman"/>
        </w:rPr>
        <w:t>tīmekļa vietnē https://aslimnica.lv/privatuma-politika/</w:t>
      </w:r>
      <w:r w:rsidR="00441B2A" w:rsidRPr="00962044">
        <w:rPr>
          <w:rStyle w:val="FontStyle54"/>
          <w:rFonts w:ascii="Times New Roman" w:hAnsi="Times New Roman" w:cs="Times New Roman"/>
        </w:rPr>
        <w:t>.</w:t>
      </w:r>
    </w:p>
    <w:bookmarkEnd w:id="3"/>
    <w:p w14:paraId="3463C9C9" w14:textId="77777777" w:rsidR="00372F82" w:rsidRPr="00962044" w:rsidRDefault="00892E2B" w:rsidP="005A3FB9">
      <w:pPr>
        <w:pStyle w:val="Style22"/>
        <w:keepNext/>
        <w:widowControl/>
        <w:numPr>
          <w:ilvl w:val="0"/>
          <w:numId w:val="1"/>
        </w:numPr>
        <w:tabs>
          <w:tab w:val="clear" w:pos="357"/>
          <w:tab w:val="num" w:pos="284"/>
        </w:tabs>
        <w:spacing w:line="200" w:lineRule="exact"/>
        <w:rPr>
          <w:rStyle w:val="FontStyle39"/>
          <w:rFonts w:ascii="Times New Roman" w:hAnsi="Times New Roman" w:cs="Times New Roman"/>
        </w:rPr>
      </w:pPr>
      <w:r w:rsidRPr="00962044">
        <w:rPr>
          <w:rStyle w:val="FontStyle54"/>
          <w:rFonts w:ascii="Times New Roman" w:hAnsi="Times New Roman" w:cs="Times New Roman"/>
          <w:b/>
        </w:rPr>
        <w:t xml:space="preserve">Nobeiguma </w:t>
      </w:r>
      <w:r w:rsidRPr="00962044">
        <w:rPr>
          <w:rStyle w:val="FontStyle39"/>
          <w:rFonts w:ascii="Times New Roman" w:hAnsi="Times New Roman" w:cs="Times New Roman"/>
        </w:rPr>
        <w:t>noteikumi</w:t>
      </w:r>
    </w:p>
    <w:p w14:paraId="7340E73A" w14:textId="0E5764C3" w:rsidR="00372F82" w:rsidRPr="00962044" w:rsidRDefault="00892E2B" w:rsidP="005A3FB9">
      <w:pPr>
        <w:pStyle w:val="Style25"/>
        <w:widowControl/>
        <w:numPr>
          <w:ilvl w:val="1"/>
          <w:numId w:val="1"/>
        </w:numPr>
        <w:tabs>
          <w:tab w:val="clear" w:pos="720"/>
          <w:tab w:val="num" w:pos="426"/>
        </w:tabs>
        <w:spacing w:line="200" w:lineRule="exact"/>
        <w:ind w:left="538" w:hanging="544"/>
        <w:rPr>
          <w:rStyle w:val="FontStyle54"/>
          <w:rFonts w:ascii="Times New Roman" w:hAnsi="Times New Roman" w:cs="Times New Roman"/>
        </w:rPr>
      </w:pPr>
      <w:r w:rsidRPr="00962044">
        <w:rPr>
          <w:rStyle w:val="FontStyle54"/>
          <w:rFonts w:ascii="Times New Roman" w:hAnsi="Times New Roman" w:cs="Times New Roman"/>
        </w:rPr>
        <w:t xml:space="preserve">Līgums stājas spēkā ar </w:t>
      </w:r>
      <w:r w:rsidR="00CF7BE1" w:rsidRPr="00962044">
        <w:rPr>
          <w:rStyle w:val="FontStyle54"/>
          <w:rFonts w:ascii="Times New Roman" w:hAnsi="Times New Roman" w:cs="Times New Roman"/>
        </w:rPr>
        <w:t xml:space="preserve">parakstīšanas brīdi </w:t>
      </w:r>
      <w:r w:rsidRPr="00962044">
        <w:rPr>
          <w:rStyle w:val="FontStyle54"/>
          <w:rFonts w:ascii="Times New Roman" w:hAnsi="Times New Roman" w:cs="Times New Roman"/>
        </w:rPr>
        <w:t>un ir spēkā līdz brīdim, kad Puses ir izpildījušas visas ar šo Līgumu uzņemtās saistības.</w:t>
      </w:r>
    </w:p>
    <w:p w14:paraId="1BF399A7" w14:textId="231A1A8C" w:rsidR="00EC0671" w:rsidRPr="00962044" w:rsidRDefault="00892E2B" w:rsidP="68A753DE">
      <w:pPr>
        <w:pStyle w:val="Style25"/>
        <w:widowControl/>
        <w:numPr>
          <w:ilvl w:val="1"/>
          <w:numId w:val="1"/>
        </w:numPr>
        <w:tabs>
          <w:tab w:val="clear" w:pos="720"/>
        </w:tabs>
        <w:spacing w:line="200" w:lineRule="exact"/>
        <w:ind w:left="426" w:hanging="432"/>
        <w:rPr>
          <w:rStyle w:val="FontStyle54"/>
          <w:rFonts w:ascii="Times New Roman" w:hAnsi="Times New Roman" w:cs="Times New Roman"/>
        </w:rPr>
      </w:pPr>
      <w:r w:rsidRPr="00962044">
        <w:rPr>
          <w:rStyle w:val="FontStyle54"/>
          <w:rFonts w:ascii="Times New Roman" w:hAnsi="Times New Roman" w:cs="Times New Roman"/>
        </w:rPr>
        <w:t>Līgums tiek izbeigts pirms veselības aprūpes pakalpojumu sniegšanas pabeigšanas, ja Puses par to vienojas, pēc Pacienta iniciatīvas ar rakstveida apstiprinājumu</w:t>
      </w:r>
      <w:r w:rsidR="64BF9935" w:rsidRPr="00962044">
        <w:rPr>
          <w:rStyle w:val="FontStyle54"/>
          <w:rFonts w:ascii="Times New Roman" w:hAnsi="Times New Roman" w:cs="Times New Roman"/>
        </w:rPr>
        <w:t xml:space="preserve"> par atteikšanos </w:t>
      </w:r>
      <w:r w:rsidRPr="00962044">
        <w:rPr>
          <w:rStyle w:val="FontStyle54"/>
          <w:rFonts w:ascii="Times New Roman" w:hAnsi="Times New Roman" w:cs="Times New Roman"/>
        </w:rPr>
        <w:t>no turpmākās ārstēšanas vai ar ārstējošā ārsta motivētu lēmumu par atteikšanos ārstēt Pacientu, ja Pacients neievēro ar šo Līgumu uzņemtās saistības.</w:t>
      </w:r>
    </w:p>
    <w:p w14:paraId="6B5A5FA0" w14:textId="73DFFE6F" w:rsidR="00EC0671" w:rsidRPr="00962044" w:rsidRDefault="00892E2B" w:rsidP="005A3FB9">
      <w:pPr>
        <w:pStyle w:val="Style25"/>
        <w:widowControl/>
        <w:numPr>
          <w:ilvl w:val="1"/>
          <w:numId w:val="1"/>
        </w:numPr>
        <w:tabs>
          <w:tab w:val="clear" w:pos="720"/>
        </w:tabs>
        <w:spacing w:line="200" w:lineRule="exact"/>
        <w:ind w:left="426" w:hanging="432"/>
        <w:rPr>
          <w:rStyle w:val="FontStyle54"/>
          <w:rFonts w:ascii="Times New Roman" w:hAnsi="Times New Roman" w:cs="Times New Roman"/>
        </w:rPr>
      </w:pPr>
      <w:r w:rsidRPr="00962044">
        <w:rPr>
          <w:rStyle w:val="FontStyle54"/>
          <w:rFonts w:ascii="Times New Roman" w:hAnsi="Times New Roman" w:cs="Times New Roman"/>
        </w:rPr>
        <w:t>Jebkādas papildu vienošanās</w:t>
      </w:r>
      <w:r w:rsidR="00CF7BE1" w:rsidRPr="00962044">
        <w:rPr>
          <w:rStyle w:val="FontStyle54"/>
          <w:rFonts w:ascii="Times New Roman" w:hAnsi="Times New Roman" w:cs="Times New Roman"/>
        </w:rPr>
        <w:t xml:space="preserve"> </w:t>
      </w:r>
      <w:r w:rsidR="3188D017" w:rsidRPr="00962044">
        <w:rPr>
          <w:rStyle w:val="FontStyle54"/>
          <w:rFonts w:ascii="Times New Roman" w:hAnsi="Times New Roman" w:cs="Times New Roman"/>
        </w:rPr>
        <w:t>saistībā</w:t>
      </w:r>
      <w:r w:rsidR="00CF7BE1" w:rsidRPr="00962044">
        <w:rPr>
          <w:rStyle w:val="FontStyle54"/>
          <w:rFonts w:ascii="Times New Roman" w:hAnsi="Times New Roman" w:cs="Times New Roman"/>
        </w:rPr>
        <w:t xml:space="preserve"> ar šo Līgumu ir </w:t>
      </w:r>
      <w:r w:rsidR="389B9514" w:rsidRPr="00962044">
        <w:rPr>
          <w:rStyle w:val="FontStyle54"/>
          <w:rFonts w:ascii="Times New Roman" w:hAnsi="Times New Roman" w:cs="Times New Roman"/>
        </w:rPr>
        <w:t>noformējamas</w:t>
      </w:r>
      <w:r w:rsidR="00CF7BE1" w:rsidRPr="00962044">
        <w:rPr>
          <w:rStyle w:val="FontStyle54"/>
          <w:rFonts w:ascii="Times New Roman" w:hAnsi="Times New Roman" w:cs="Times New Roman"/>
        </w:rPr>
        <w:t xml:space="preserve"> rakstiski un </w:t>
      </w:r>
      <w:r w:rsidRPr="00962044">
        <w:rPr>
          <w:rStyle w:val="FontStyle54"/>
          <w:rFonts w:ascii="Times New Roman" w:hAnsi="Times New Roman" w:cs="Times New Roman"/>
        </w:rPr>
        <w:t>pēc to abpusējas parakstīšanas kļūst par šī Līguma neatņemam</w:t>
      </w:r>
      <w:r w:rsidR="000A26AF" w:rsidRPr="00962044">
        <w:rPr>
          <w:rStyle w:val="FontStyle54"/>
          <w:rFonts w:ascii="Times New Roman" w:hAnsi="Times New Roman" w:cs="Times New Roman"/>
        </w:rPr>
        <w:t>u</w:t>
      </w:r>
      <w:r w:rsidRPr="00962044">
        <w:rPr>
          <w:rStyle w:val="FontStyle54"/>
          <w:rFonts w:ascii="Times New Roman" w:hAnsi="Times New Roman" w:cs="Times New Roman"/>
        </w:rPr>
        <w:t xml:space="preserve"> sastāvdaļ</w:t>
      </w:r>
      <w:r w:rsidR="000A26AF" w:rsidRPr="00962044">
        <w:rPr>
          <w:rStyle w:val="FontStyle54"/>
          <w:rFonts w:ascii="Times New Roman" w:hAnsi="Times New Roman" w:cs="Times New Roman"/>
        </w:rPr>
        <w:t>u.</w:t>
      </w:r>
    </w:p>
    <w:p w14:paraId="051373AA" w14:textId="77777777" w:rsidR="00372F82" w:rsidRPr="00962044" w:rsidRDefault="00892E2B" w:rsidP="005A3FB9">
      <w:pPr>
        <w:pStyle w:val="Style25"/>
        <w:widowControl/>
        <w:numPr>
          <w:ilvl w:val="1"/>
          <w:numId w:val="1"/>
        </w:numPr>
        <w:tabs>
          <w:tab w:val="clear" w:pos="720"/>
        </w:tabs>
        <w:spacing w:line="200" w:lineRule="exact"/>
        <w:ind w:left="426" w:hanging="432"/>
        <w:rPr>
          <w:rStyle w:val="FontStyle54"/>
          <w:rFonts w:ascii="Times New Roman" w:hAnsi="Times New Roman" w:cs="Times New Roman"/>
        </w:rPr>
      </w:pPr>
      <w:r w:rsidRPr="00962044">
        <w:rPr>
          <w:rStyle w:val="FontStyle54"/>
          <w:rFonts w:ascii="Times New Roman" w:hAnsi="Times New Roman" w:cs="Times New Roman"/>
        </w:rPr>
        <w:t>Visi strīdi</w:t>
      </w:r>
      <w:r w:rsidR="000A26AF" w:rsidRPr="00962044">
        <w:rPr>
          <w:rStyle w:val="FontStyle54"/>
          <w:rFonts w:ascii="Times New Roman" w:hAnsi="Times New Roman" w:cs="Times New Roman"/>
        </w:rPr>
        <w:t>, kas izriet no Līguma,</w:t>
      </w:r>
      <w:r w:rsidRPr="00962044">
        <w:rPr>
          <w:rStyle w:val="FontStyle54"/>
          <w:rFonts w:ascii="Times New Roman" w:hAnsi="Times New Roman" w:cs="Times New Roman"/>
        </w:rPr>
        <w:t xml:space="preserve"> ir </w:t>
      </w:r>
      <w:r w:rsidR="000A26AF" w:rsidRPr="00962044">
        <w:rPr>
          <w:rStyle w:val="FontStyle54"/>
          <w:rFonts w:ascii="Times New Roman" w:hAnsi="Times New Roman" w:cs="Times New Roman"/>
        </w:rPr>
        <w:t>risināmi</w:t>
      </w:r>
      <w:r w:rsidRPr="00962044">
        <w:rPr>
          <w:rStyle w:val="FontStyle54"/>
          <w:rFonts w:ascii="Times New Roman" w:hAnsi="Times New Roman" w:cs="Times New Roman"/>
        </w:rPr>
        <w:t xml:space="preserve"> savstarpēju pārrunu ceļā. </w:t>
      </w:r>
      <w:r w:rsidR="00DC2016" w:rsidRPr="00962044">
        <w:rPr>
          <w:rStyle w:val="FontStyle54"/>
          <w:rFonts w:ascii="Times New Roman" w:hAnsi="Times New Roman" w:cs="Times New Roman"/>
        </w:rPr>
        <w:t>Ja vienošanās netiek panākta pārrunu ceļā, tad strīd</w:t>
      </w:r>
      <w:r w:rsidR="000A26AF" w:rsidRPr="00962044">
        <w:rPr>
          <w:rStyle w:val="FontStyle54"/>
          <w:rFonts w:ascii="Times New Roman" w:hAnsi="Times New Roman" w:cs="Times New Roman"/>
        </w:rPr>
        <w:t>s</w:t>
      </w:r>
      <w:r w:rsidR="00DC2016" w:rsidRPr="00962044">
        <w:rPr>
          <w:rStyle w:val="FontStyle54"/>
          <w:rFonts w:ascii="Times New Roman" w:hAnsi="Times New Roman" w:cs="Times New Roman"/>
        </w:rPr>
        <w:t xml:space="preserve"> </w:t>
      </w:r>
      <w:r w:rsidR="000A26AF" w:rsidRPr="00962044">
        <w:rPr>
          <w:rStyle w:val="FontStyle54"/>
          <w:rFonts w:ascii="Times New Roman" w:hAnsi="Times New Roman" w:cs="Times New Roman"/>
        </w:rPr>
        <w:t>tiek nodots izskatīšanai Latvijas</w:t>
      </w:r>
      <w:r w:rsidR="00DC2016" w:rsidRPr="00962044">
        <w:rPr>
          <w:rStyle w:val="FontStyle54"/>
          <w:rFonts w:ascii="Times New Roman" w:hAnsi="Times New Roman" w:cs="Times New Roman"/>
        </w:rPr>
        <w:t xml:space="preserve"> </w:t>
      </w:r>
      <w:r w:rsidR="000A26AF" w:rsidRPr="00962044">
        <w:rPr>
          <w:rStyle w:val="FontStyle54"/>
          <w:rFonts w:ascii="Times New Roman" w:hAnsi="Times New Roman" w:cs="Times New Roman"/>
        </w:rPr>
        <w:t xml:space="preserve">Republikas tiesā </w:t>
      </w:r>
      <w:r w:rsidR="00DC2016" w:rsidRPr="00962044">
        <w:rPr>
          <w:rStyle w:val="FontStyle54"/>
          <w:rFonts w:ascii="Times New Roman" w:hAnsi="Times New Roman" w:cs="Times New Roman"/>
        </w:rPr>
        <w:t>atbilstoši Latvijas Republikā spēkā esošajiem normatīvajiem</w:t>
      </w:r>
      <w:r w:rsidR="006B6FDE" w:rsidRPr="00962044">
        <w:rPr>
          <w:rStyle w:val="FontStyle54"/>
          <w:rFonts w:ascii="Times New Roman" w:hAnsi="Times New Roman" w:cs="Times New Roman"/>
        </w:rPr>
        <w:t xml:space="preserve"> tiesību</w:t>
      </w:r>
      <w:r w:rsidR="00DC2016" w:rsidRPr="00962044">
        <w:rPr>
          <w:rStyle w:val="FontStyle54"/>
          <w:rFonts w:ascii="Times New Roman" w:hAnsi="Times New Roman" w:cs="Times New Roman"/>
        </w:rPr>
        <w:t xml:space="preserve"> aktiem</w:t>
      </w:r>
      <w:r w:rsidR="000A26AF" w:rsidRPr="00962044">
        <w:rPr>
          <w:rStyle w:val="FontStyle54"/>
          <w:rFonts w:ascii="Times New Roman" w:hAnsi="Times New Roman" w:cs="Times New Roman"/>
        </w:rPr>
        <w:t>.</w:t>
      </w:r>
    </w:p>
    <w:p w14:paraId="56490205" w14:textId="2E194C83" w:rsidR="005A3FB9" w:rsidRPr="00962044" w:rsidRDefault="00892E2B" w:rsidP="68A753DE">
      <w:pPr>
        <w:pStyle w:val="Style25"/>
        <w:widowControl/>
        <w:numPr>
          <w:ilvl w:val="1"/>
          <w:numId w:val="1"/>
        </w:numPr>
        <w:tabs>
          <w:tab w:val="clear" w:pos="720"/>
        </w:tabs>
        <w:spacing w:line="200" w:lineRule="exact"/>
        <w:ind w:left="426" w:hanging="432"/>
        <w:rPr>
          <w:rStyle w:val="FontStyle54"/>
          <w:rFonts w:ascii="Times New Roman" w:hAnsi="Times New Roman" w:cs="Times New Roman"/>
        </w:rPr>
      </w:pPr>
      <w:r w:rsidRPr="00962044">
        <w:rPr>
          <w:rStyle w:val="FontStyle54"/>
          <w:rFonts w:ascii="Times New Roman" w:hAnsi="Times New Roman" w:cs="Times New Roman"/>
        </w:rPr>
        <w:t>Līgums ir sastādīts</w:t>
      </w:r>
      <w:r w:rsidR="00A82A2A" w:rsidRPr="00962044">
        <w:rPr>
          <w:rStyle w:val="FontStyle54"/>
          <w:rFonts w:ascii="Times New Roman" w:hAnsi="Times New Roman" w:cs="Times New Roman"/>
        </w:rPr>
        <w:t xml:space="preserve"> un parakstīts</w:t>
      </w:r>
      <w:r w:rsidRPr="00962044">
        <w:rPr>
          <w:rStyle w:val="FontStyle54"/>
          <w:rFonts w:ascii="Times New Roman" w:hAnsi="Times New Roman" w:cs="Times New Roman"/>
        </w:rPr>
        <w:t xml:space="preserve"> </w:t>
      </w:r>
      <w:r w:rsidR="00DC2016" w:rsidRPr="00962044">
        <w:rPr>
          <w:rStyle w:val="FontStyle54"/>
          <w:rFonts w:ascii="Times New Roman" w:hAnsi="Times New Roman" w:cs="Times New Roman"/>
        </w:rPr>
        <w:t>2 (d</w:t>
      </w:r>
      <w:r w:rsidRPr="00962044">
        <w:rPr>
          <w:rStyle w:val="FontStyle54"/>
          <w:rFonts w:ascii="Times New Roman" w:hAnsi="Times New Roman" w:cs="Times New Roman"/>
        </w:rPr>
        <w:t>ivos</w:t>
      </w:r>
      <w:r w:rsidR="00DC2016" w:rsidRPr="00962044">
        <w:rPr>
          <w:rStyle w:val="FontStyle54"/>
          <w:rFonts w:ascii="Times New Roman" w:hAnsi="Times New Roman" w:cs="Times New Roman"/>
        </w:rPr>
        <w:t>)</w:t>
      </w:r>
      <w:r w:rsidRPr="00962044">
        <w:rPr>
          <w:rStyle w:val="FontStyle54"/>
          <w:rFonts w:ascii="Times New Roman" w:hAnsi="Times New Roman" w:cs="Times New Roman"/>
        </w:rPr>
        <w:t xml:space="preserve"> </w:t>
      </w:r>
      <w:r w:rsidR="00A82A2A" w:rsidRPr="00962044">
        <w:rPr>
          <w:rStyle w:val="FontStyle54"/>
          <w:rFonts w:ascii="Times New Roman" w:hAnsi="Times New Roman" w:cs="Times New Roman"/>
        </w:rPr>
        <w:t>eksemplāros, kuriem ir vienāds juridiskais spēks.</w:t>
      </w:r>
    </w:p>
    <w:p w14:paraId="1B991675" w14:textId="7BA3EC8F" w:rsidR="002B3B2C" w:rsidRDefault="00892E2B" w:rsidP="68A753DE">
      <w:pPr>
        <w:pStyle w:val="Style25"/>
        <w:widowControl/>
        <w:numPr>
          <w:ilvl w:val="1"/>
          <w:numId w:val="1"/>
        </w:numPr>
        <w:tabs>
          <w:tab w:val="clear" w:pos="720"/>
        </w:tabs>
        <w:spacing w:line="200" w:lineRule="exact"/>
        <w:ind w:left="426" w:hanging="432"/>
        <w:rPr>
          <w:rStyle w:val="FontStyle54"/>
          <w:rFonts w:ascii="Times New Roman" w:hAnsi="Times New Roman" w:cs="Times New Roman"/>
        </w:rPr>
      </w:pPr>
      <w:r w:rsidRPr="00962044">
        <w:rPr>
          <w:rStyle w:val="FontStyle54"/>
          <w:rFonts w:ascii="Times New Roman" w:hAnsi="Times New Roman" w:cs="Times New Roman"/>
        </w:rPr>
        <w:t xml:space="preserve">Parakstot šo Līgumu, </w:t>
      </w:r>
      <w:r w:rsidR="00AC1215" w:rsidRPr="00962044">
        <w:rPr>
          <w:rStyle w:val="FontStyle54"/>
          <w:rFonts w:ascii="Times New Roman" w:hAnsi="Times New Roman" w:cs="Times New Roman"/>
        </w:rPr>
        <w:t xml:space="preserve">Pacients </w:t>
      </w:r>
      <w:r w:rsidRPr="00962044">
        <w:rPr>
          <w:rStyle w:val="FontStyle54"/>
          <w:rFonts w:ascii="Times New Roman" w:hAnsi="Times New Roman" w:cs="Times New Roman"/>
        </w:rPr>
        <w:t>apl</w:t>
      </w:r>
      <w:r w:rsidR="00354EEF" w:rsidRPr="00962044">
        <w:rPr>
          <w:rStyle w:val="FontStyle54"/>
          <w:rFonts w:ascii="Times New Roman" w:hAnsi="Times New Roman" w:cs="Times New Roman"/>
        </w:rPr>
        <w:t>i</w:t>
      </w:r>
      <w:r w:rsidRPr="00962044">
        <w:rPr>
          <w:rStyle w:val="FontStyle54"/>
          <w:rFonts w:ascii="Times New Roman" w:hAnsi="Times New Roman" w:cs="Times New Roman"/>
        </w:rPr>
        <w:t>ecin</w:t>
      </w:r>
      <w:r w:rsidR="00AC1215" w:rsidRPr="00962044">
        <w:rPr>
          <w:rStyle w:val="FontStyle54"/>
          <w:rFonts w:ascii="Times New Roman" w:hAnsi="Times New Roman" w:cs="Times New Roman"/>
        </w:rPr>
        <w:t>a</w:t>
      </w:r>
      <w:r w:rsidRPr="00962044">
        <w:rPr>
          <w:rStyle w:val="FontStyle54"/>
          <w:rFonts w:ascii="Times New Roman" w:hAnsi="Times New Roman" w:cs="Times New Roman"/>
        </w:rPr>
        <w:t xml:space="preserve"> zemāk norādīto piekri</w:t>
      </w:r>
      <w:r w:rsidR="00354EEF" w:rsidRPr="00962044">
        <w:rPr>
          <w:rStyle w:val="FontStyle54"/>
          <w:rFonts w:ascii="Times New Roman" w:hAnsi="Times New Roman" w:cs="Times New Roman"/>
        </w:rPr>
        <w:t>š</w:t>
      </w:r>
      <w:r w:rsidRPr="00962044">
        <w:rPr>
          <w:rStyle w:val="FontStyle54"/>
          <w:rFonts w:ascii="Times New Roman" w:hAnsi="Times New Roman" w:cs="Times New Roman"/>
        </w:rPr>
        <w:t xml:space="preserve">anu </w:t>
      </w:r>
      <w:r w:rsidR="002A3340" w:rsidRPr="00962044">
        <w:rPr>
          <w:rStyle w:val="FontStyle54"/>
          <w:rFonts w:ascii="Times New Roman" w:hAnsi="Times New Roman" w:cs="Times New Roman"/>
        </w:rPr>
        <w:t xml:space="preserve">brīvprātīgu </w:t>
      </w:r>
      <w:r w:rsidRPr="00962044">
        <w:rPr>
          <w:rStyle w:val="FontStyle54"/>
          <w:rFonts w:ascii="Times New Roman" w:hAnsi="Times New Roman" w:cs="Times New Roman"/>
        </w:rPr>
        <w:t xml:space="preserve">sniegšanu/nesniegšanu un </w:t>
      </w:r>
      <w:r w:rsidR="002A3340" w:rsidRPr="00962044">
        <w:rPr>
          <w:rStyle w:val="FontStyle54"/>
          <w:rFonts w:ascii="Times New Roman" w:hAnsi="Times New Roman" w:cs="Times New Roman"/>
        </w:rPr>
        <w:t>apzin</w:t>
      </w:r>
      <w:r w:rsidR="00BF6BB0" w:rsidRPr="00962044">
        <w:rPr>
          <w:rStyle w:val="FontStyle54"/>
          <w:rFonts w:ascii="Times New Roman" w:hAnsi="Times New Roman" w:cs="Times New Roman"/>
        </w:rPr>
        <w:t>ā</w:t>
      </w:r>
      <w:r w:rsidR="00AC1215" w:rsidRPr="00962044">
        <w:rPr>
          <w:rStyle w:val="FontStyle54"/>
          <w:rFonts w:ascii="Times New Roman" w:hAnsi="Times New Roman" w:cs="Times New Roman"/>
        </w:rPr>
        <w:t>s</w:t>
      </w:r>
      <w:r w:rsidR="002A3340" w:rsidRPr="00962044">
        <w:rPr>
          <w:rStyle w:val="FontStyle54"/>
          <w:rFonts w:ascii="Times New Roman" w:hAnsi="Times New Roman" w:cs="Times New Roman"/>
        </w:rPr>
        <w:t>, ka piekrišanas</w:t>
      </w:r>
      <w:r w:rsidRPr="00962044">
        <w:rPr>
          <w:rStyle w:val="FontStyle54"/>
          <w:rFonts w:ascii="Times New Roman" w:hAnsi="Times New Roman" w:cs="Times New Roman"/>
        </w:rPr>
        <w:t xml:space="preserve"> nesniegšana, nekādā veidā neietekmēs </w:t>
      </w:r>
      <w:r w:rsidR="002E72AD">
        <w:rPr>
          <w:rStyle w:val="FontStyle54"/>
          <w:rFonts w:ascii="Times New Roman" w:hAnsi="Times New Roman" w:cs="Times New Roman"/>
        </w:rPr>
        <w:t>P</w:t>
      </w:r>
      <w:r w:rsidRPr="00962044">
        <w:rPr>
          <w:rStyle w:val="FontStyle54"/>
          <w:rFonts w:ascii="Times New Roman" w:hAnsi="Times New Roman" w:cs="Times New Roman"/>
        </w:rPr>
        <w:t>akalpo</w:t>
      </w:r>
      <w:r w:rsidR="00354EEF" w:rsidRPr="00962044">
        <w:rPr>
          <w:rStyle w:val="FontStyle54"/>
          <w:rFonts w:ascii="Times New Roman" w:hAnsi="Times New Roman" w:cs="Times New Roman"/>
        </w:rPr>
        <w:t>juma saņemšanu</w:t>
      </w:r>
      <w:r w:rsidR="002E72AD">
        <w:rPr>
          <w:rStyle w:val="FontStyle54"/>
          <w:rFonts w:ascii="Times New Roman" w:hAnsi="Times New Roman" w:cs="Times New Roman"/>
        </w:rPr>
        <w:t xml:space="preserve"> un to, ka viņš</w:t>
      </w:r>
      <w:r w:rsidR="00354EEF" w:rsidRPr="00962044">
        <w:rPr>
          <w:rStyle w:val="FontStyle54"/>
          <w:rFonts w:ascii="Times New Roman" w:hAnsi="Times New Roman" w:cs="Times New Roman"/>
        </w:rPr>
        <w:t xml:space="preserve"> jebkurā laikā var atsaukt savu sniegto piekrišanu, par to informējot</w:t>
      </w:r>
      <w:r w:rsidR="002E72AD">
        <w:rPr>
          <w:rStyle w:val="FontStyle54"/>
          <w:rFonts w:ascii="Times New Roman" w:hAnsi="Times New Roman" w:cs="Times New Roman"/>
        </w:rPr>
        <w:t xml:space="preserve"> viņa</w:t>
      </w:r>
      <w:r w:rsidR="00354EEF" w:rsidRPr="00962044">
        <w:rPr>
          <w:rStyle w:val="FontStyle54"/>
          <w:rFonts w:ascii="Times New Roman" w:hAnsi="Times New Roman" w:cs="Times New Roman"/>
        </w:rPr>
        <w:t xml:space="preserve"> ārstniecībā iesaistīto ārstniecības personālu:</w:t>
      </w:r>
    </w:p>
    <w:p w14:paraId="5AB72056" w14:textId="77777777" w:rsidR="00660567" w:rsidRPr="00962044" w:rsidRDefault="00660567" w:rsidP="00660567">
      <w:pPr>
        <w:pStyle w:val="Style25"/>
        <w:widowControl/>
        <w:spacing w:line="200" w:lineRule="exact"/>
        <w:ind w:left="426" w:firstLine="0"/>
        <w:rPr>
          <w:rStyle w:val="FontStyle54"/>
          <w:rFonts w:ascii="Times New Roman" w:hAnsi="Times New Roman" w:cs="Times New Roman"/>
        </w:rPr>
      </w:pPr>
    </w:p>
    <w:tbl>
      <w:tblPr>
        <w:tblStyle w:val="TableGrid1"/>
        <w:tblW w:w="0" w:type="auto"/>
        <w:tblInd w:w="-5" w:type="dxa"/>
        <w:tblLook w:val="04A0" w:firstRow="1" w:lastRow="0" w:firstColumn="1" w:lastColumn="0" w:noHBand="0" w:noVBand="1"/>
      </w:tblPr>
      <w:tblGrid>
        <w:gridCol w:w="6048"/>
        <w:gridCol w:w="4945"/>
      </w:tblGrid>
      <w:tr w:rsidR="00092AAE" w14:paraId="0C325099" w14:textId="77777777" w:rsidTr="00962044">
        <w:trPr>
          <w:trHeight w:val="2339"/>
        </w:trPr>
        <w:tc>
          <w:tcPr>
            <w:tcW w:w="6048" w:type="dxa"/>
          </w:tcPr>
          <w:p w14:paraId="4D5CA360" w14:textId="0C49AAD0" w:rsidR="00FD24B3" w:rsidRPr="00962044" w:rsidRDefault="00892E2B" w:rsidP="002E72AD">
            <w:pPr>
              <w:pStyle w:val="Sarakstarindkopa"/>
              <w:numPr>
                <w:ilvl w:val="0"/>
                <w:numId w:val="4"/>
              </w:numPr>
              <w:ind w:left="459" w:hanging="283"/>
              <w:rPr>
                <w:bCs/>
                <w:sz w:val="18"/>
                <w:szCs w:val="18"/>
              </w:rPr>
            </w:pPr>
            <w:r w:rsidRPr="00962044">
              <w:rPr>
                <w:bCs/>
                <w:sz w:val="18"/>
                <w:szCs w:val="18"/>
              </w:rPr>
              <w:t xml:space="preserve">Piekrītu, ka gadījumā, ja </w:t>
            </w:r>
            <w:r w:rsidR="00C9319B" w:rsidRPr="00962044">
              <w:rPr>
                <w:bCs/>
                <w:sz w:val="18"/>
                <w:szCs w:val="18"/>
              </w:rPr>
              <w:t>es</w:t>
            </w:r>
            <w:r w:rsidRPr="00962044">
              <w:rPr>
                <w:bCs/>
                <w:sz w:val="18"/>
                <w:szCs w:val="18"/>
              </w:rPr>
              <w:t xml:space="preserve"> nebū</w:t>
            </w:r>
            <w:r w:rsidR="00C9319B" w:rsidRPr="00962044">
              <w:rPr>
                <w:bCs/>
                <w:sz w:val="18"/>
                <w:szCs w:val="18"/>
              </w:rPr>
              <w:t>šu</w:t>
            </w:r>
            <w:r w:rsidRPr="00962044">
              <w:rPr>
                <w:bCs/>
                <w:sz w:val="18"/>
                <w:szCs w:val="18"/>
              </w:rPr>
              <w:t xml:space="preserve"> sasniedzams vai pieejams,</w:t>
            </w:r>
            <w:r w:rsidRPr="00962044">
              <w:rPr>
                <w:sz w:val="18"/>
                <w:szCs w:val="18"/>
              </w:rPr>
              <w:t xml:space="preserve"> </w:t>
            </w:r>
            <w:r w:rsidR="00C9319B" w:rsidRPr="00962044">
              <w:rPr>
                <w:sz w:val="18"/>
                <w:szCs w:val="18"/>
              </w:rPr>
              <w:t xml:space="preserve">mana </w:t>
            </w:r>
            <w:r w:rsidRPr="00962044">
              <w:rPr>
                <w:bCs/>
                <w:sz w:val="18"/>
                <w:szCs w:val="18"/>
              </w:rPr>
              <w:t>veselības pasliktinājuma vai nāves gadījumā Slimnīca ir tiesīga sazināties ar</w:t>
            </w:r>
            <w:r w:rsidR="00C9319B" w:rsidRPr="00962044">
              <w:rPr>
                <w:bCs/>
                <w:sz w:val="18"/>
                <w:szCs w:val="18"/>
              </w:rPr>
              <w:t xml:space="preserve"> manu</w:t>
            </w:r>
            <w:r w:rsidRPr="00962044">
              <w:rPr>
                <w:bCs/>
                <w:sz w:val="18"/>
                <w:szCs w:val="18"/>
              </w:rPr>
              <w:t xml:space="preserve"> </w:t>
            </w:r>
            <w:r w:rsidRPr="00962044">
              <w:rPr>
                <w:b/>
                <w:bCs/>
                <w:sz w:val="18"/>
                <w:szCs w:val="18"/>
              </w:rPr>
              <w:t>kontaktpersonu:</w:t>
            </w:r>
          </w:p>
          <w:p w14:paraId="63E6A3BB" w14:textId="77777777" w:rsidR="00FD24B3" w:rsidRPr="00962044" w:rsidRDefault="00892E2B" w:rsidP="002E72AD">
            <w:pPr>
              <w:pStyle w:val="Sarakstarindkopa"/>
              <w:numPr>
                <w:ilvl w:val="0"/>
                <w:numId w:val="7"/>
              </w:numPr>
              <w:ind w:left="459" w:firstLine="0"/>
              <w:rPr>
                <w:bCs/>
                <w:sz w:val="18"/>
                <w:szCs w:val="18"/>
              </w:rPr>
            </w:pPr>
            <w:r w:rsidRPr="00962044">
              <w:rPr>
                <w:bCs/>
                <w:sz w:val="18"/>
                <w:szCs w:val="18"/>
              </w:rPr>
              <w:t>Kontaktpersona:</w:t>
            </w:r>
          </w:p>
          <w:p w14:paraId="44A27540" w14:textId="77777777" w:rsidR="0026597F" w:rsidRDefault="0026597F" w:rsidP="002E72AD">
            <w:pPr>
              <w:pStyle w:val="Sarakstarindkopa"/>
              <w:ind w:left="459"/>
              <w:rPr>
                <w:bCs/>
                <w:sz w:val="18"/>
                <w:szCs w:val="18"/>
              </w:rPr>
            </w:pPr>
          </w:p>
          <w:p w14:paraId="31713974" w14:textId="428D5FD6" w:rsidR="00FD24B3" w:rsidRPr="00962044" w:rsidRDefault="00892E2B" w:rsidP="002E72AD">
            <w:pPr>
              <w:pStyle w:val="Sarakstarindkopa"/>
              <w:ind w:left="459"/>
              <w:rPr>
                <w:bCs/>
                <w:sz w:val="18"/>
                <w:szCs w:val="18"/>
              </w:rPr>
            </w:pPr>
            <w:r w:rsidRPr="00962044">
              <w:rPr>
                <w:bCs/>
                <w:sz w:val="18"/>
                <w:szCs w:val="18"/>
              </w:rPr>
              <w:t>Vārds, uzvārds _________________________________</w:t>
            </w:r>
            <w:r w:rsidR="002E72AD">
              <w:rPr>
                <w:bCs/>
                <w:sz w:val="18"/>
                <w:szCs w:val="18"/>
              </w:rPr>
              <w:t>_</w:t>
            </w:r>
          </w:p>
          <w:p w14:paraId="6AA08904" w14:textId="77777777" w:rsidR="0026597F" w:rsidRDefault="0026597F" w:rsidP="002E72AD">
            <w:pPr>
              <w:ind w:left="459"/>
              <w:rPr>
                <w:bCs/>
                <w:sz w:val="18"/>
                <w:szCs w:val="18"/>
              </w:rPr>
            </w:pPr>
          </w:p>
          <w:p w14:paraId="78205EC7" w14:textId="130037EB" w:rsidR="00FD24B3" w:rsidRPr="00962044" w:rsidRDefault="00892E2B" w:rsidP="002E72AD">
            <w:pPr>
              <w:ind w:left="459"/>
              <w:rPr>
                <w:bCs/>
                <w:sz w:val="18"/>
                <w:szCs w:val="18"/>
              </w:rPr>
            </w:pPr>
            <w:r w:rsidRPr="00962044">
              <w:rPr>
                <w:bCs/>
                <w:sz w:val="18"/>
                <w:szCs w:val="18"/>
              </w:rPr>
              <w:t>T</w:t>
            </w:r>
            <w:r>
              <w:rPr>
                <w:bCs/>
                <w:sz w:val="18"/>
                <w:szCs w:val="18"/>
              </w:rPr>
              <w:t>ālruņa</w:t>
            </w:r>
            <w:r w:rsidRPr="00962044">
              <w:rPr>
                <w:bCs/>
                <w:sz w:val="18"/>
                <w:szCs w:val="18"/>
              </w:rPr>
              <w:t xml:space="preserve"> Nr.        </w:t>
            </w:r>
            <w:r w:rsidR="0044599D" w:rsidRPr="00962044">
              <w:rPr>
                <w:bCs/>
                <w:sz w:val="18"/>
                <w:szCs w:val="18"/>
              </w:rPr>
              <w:t xml:space="preserve">   </w:t>
            </w:r>
            <w:r w:rsidRPr="00962044">
              <w:rPr>
                <w:bCs/>
                <w:sz w:val="18"/>
                <w:szCs w:val="18"/>
              </w:rPr>
              <w:t>________________________________</w:t>
            </w:r>
          </w:p>
          <w:p w14:paraId="3DEAE605" w14:textId="77777777" w:rsidR="00FD24B3" w:rsidRPr="00962044" w:rsidRDefault="00FD24B3" w:rsidP="002E72AD">
            <w:pPr>
              <w:ind w:left="459"/>
              <w:rPr>
                <w:bCs/>
                <w:sz w:val="18"/>
                <w:szCs w:val="18"/>
              </w:rPr>
            </w:pPr>
          </w:p>
          <w:p w14:paraId="0CC6E177" w14:textId="3A101F9E" w:rsidR="00FD24B3" w:rsidRPr="00962044" w:rsidRDefault="00892E2B" w:rsidP="002E72AD">
            <w:pPr>
              <w:pStyle w:val="Sarakstarindkopa"/>
              <w:numPr>
                <w:ilvl w:val="0"/>
                <w:numId w:val="7"/>
              </w:numPr>
              <w:ind w:left="459" w:firstLine="0"/>
              <w:rPr>
                <w:bCs/>
                <w:sz w:val="18"/>
                <w:szCs w:val="18"/>
              </w:rPr>
            </w:pPr>
            <w:r w:rsidRPr="00962044">
              <w:rPr>
                <w:bCs/>
                <w:sz w:val="18"/>
                <w:szCs w:val="18"/>
              </w:rPr>
              <w:t>Kontaktpersona:</w:t>
            </w:r>
          </w:p>
          <w:p w14:paraId="65A73121" w14:textId="77777777" w:rsidR="0026597F" w:rsidRDefault="0026597F" w:rsidP="002E72AD">
            <w:pPr>
              <w:pStyle w:val="Sarakstarindkopa"/>
              <w:ind w:left="459"/>
              <w:rPr>
                <w:bCs/>
                <w:sz w:val="18"/>
                <w:szCs w:val="18"/>
              </w:rPr>
            </w:pPr>
          </w:p>
          <w:p w14:paraId="48FD4DCE" w14:textId="2778F04B" w:rsidR="00FD24B3" w:rsidRPr="00962044" w:rsidRDefault="00892E2B" w:rsidP="002E72AD">
            <w:pPr>
              <w:pStyle w:val="Sarakstarindkopa"/>
              <w:ind w:left="459"/>
              <w:rPr>
                <w:bCs/>
                <w:sz w:val="18"/>
                <w:szCs w:val="18"/>
              </w:rPr>
            </w:pPr>
            <w:r w:rsidRPr="00962044">
              <w:rPr>
                <w:bCs/>
                <w:sz w:val="18"/>
                <w:szCs w:val="18"/>
              </w:rPr>
              <w:t>Vārds, uzvārds _________________________________</w:t>
            </w:r>
          </w:p>
          <w:p w14:paraId="663CB8E0" w14:textId="77777777" w:rsidR="0026597F" w:rsidRDefault="0026597F" w:rsidP="002E72AD">
            <w:pPr>
              <w:pStyle w:val="Sarakstarindkopa"/>
              <w:ind w:left="459"/>
              <w:rPr>
                <w:bCs/>
                <w:sz w:val="18"/>
                <w:szCs w:val="18"/>
              </w:rPr>
            </w:pPr>
          </w:p>
          <w:p w14:paraId="3DB96D00" w14:textId="1D3B9B9D" w:rsidR="00FD24B3" w:rsidRPr="00962044" w:rsidRDefault="00892E2B" w:rsidP="002E72AD">
            <w:pPr>
              <w:pStyle w:val="Sarakstarindkopa"/>
              <w:ind w:left="459"/>
              <w:rPr>
                <w:bCs/>
                <w:sz w:val="18"/>
                <w:szCs w:val="18"/>
              </w:rPr>
            </w:pPr>
            <w:r w:rsidRPr="00962044">
              <w:rPr>
                <w:bCs/>
                <w:sz w:val="18"/>
                <w:szCs w:val="18"/>
              </w:rPr>
              <w:t>T</w:t>
            </w:r>
            <w:r w:rsidR="00C73D9E">
              <w:rPr>
                <w:bCs/>
                <w:sz w:val="18"/>
                <w:szCs w:val="18"/>
              </w:rPr>
              <w:t>ālruņa</w:t>
            </w:r>
            <w:r w:rsidRPr="00962044">
              <w:rPr>
                <w:bCs/>
                <w:sz w:val="18"/>
                <w:szCs w:val="18"/>
              </w:rPr>
              <w:t xml:space="preserve"> Nr.    _________________________________</w:t>
            </w:r>
            <w:r w:rsidR="002E72AD">
              <w:rPr>
                <w:bCs/>
                <w:sz w:val="18"/>
                <w:szCs w:val="18"/>
              </w:rPr>
              <w:t>_</w:t>
            </w:r>
          </w:p>
          <w:p w14:paraId="717CE901" w14:textId="0F17528F" w:rsidR="00FD24B3" w:rsidRPr="00962044" w:rsidRDefault="00FD24B3" w:rsidP="00FD24B3">
            <w:pPr>
              <w:pStyle w:val="Sarakstarindkopa"/>
              <w:rPr>
                <w:bCs/>
                <w:sz w:val="18"/>
                <w:szCs w:val="18"/>
              </w:rPr>
            </w:pPr>
          </w:p>
        </w:tc>
        <w:tc>
          <w:tcPr>
            <w:tcW w:w="4945" w:type="dxa"/>
          </w:tcPr>
          <w:p w14:paraId="4DF25D37" w14:textId="77777777" w:rsidR="0026597F" w:rsidRPr="00962044" w:rsidRDefault="00892E2B" w:rsidP="0026597F">
            <w:pPr>
              <w:numPr>
                <w:ilvl w:val="0"/>
                <w:numId w:val="4"/>
              </w:numPr>
              <w:spacing w:line="200" w:lineRule="exact"/>
              <w:ind w:left="459" w:hanging="283"/>
              <w:jc w:val="both"/>
              <w:rPr>
                <w:i/>
                <w:iCs/>
                <w:sz w:val="18"/>
                <w:szCs w:val="18"/>
              </w:rPr>
            </w:pPr>
            <w:r w:rsidRPr="00962044">
              <w:rPr>
                <w:sz w:val="18"/>
                <w:szCs w:val="18"/>
              </w:rPr>
              <w:t xml:space="preserve">Piekrītu, ka veselības aprūpes pakalpojumu saņemšanas laikā veikto izmeklējumu rezultātus un </w:t>
            </w:r>
            <w:r w:rsidRPr="00962044">
              <w:rPr>
                <w:b/>
                <w:bCs/>
                <w:sz w:val="18"/>
                <w:szCs w:val="18"/>
              </w:rPr>
              <w:t>izrakstu-</w:t>
            </w:r>
            <w:proofErr w:type="spellStart"/>
            <w:r w:rsidRPr="00962044">
              <w:rPr>
                <w:b/>
                <w:bCs/>
                <w:sz w:val="18"/>
                <w:szCs w:val="18"/>
              </w:rPr>
              <w:t>epikrīzi</w:t>
            </w:r>
            <w:proofErr w:type="spellEnd"/>
            <w:r w:rsidRPr="00962044">
              <w:rPr>
                <w:sz w:val="18"/>
                <w:szCs w:val="18"/>
              </w:rPr>
              <w:t xml:space="preserve"> var saņemt šāda persona: </w:t>
            </w:r>
            <w:r w:rsidRPr="00962044">
              <w:rPr>
                <w:i/>
                <w:iCs/>
                <w:sz w:val="18"/>
                <w:szCs w:val="18"/>
              </w:rPr>
              <w:t>(aizpildīt, ja piekrīt)</w:t>
            </w:r>
          </w:p>
          <w:p w14:paraId="65EEEA42" w14:textId="77777777" w:rsidR="0026597F" w:rsidRPr="00962044" w:rsidRDefault="0026597F" w:rsidP="0026597F">
            <w:pPr>
              <w:pStyle w:val="Sarakstarindkopa"/>
              <w:ind w:left="459" w:hanging="283"/>
              <w:rPr>
                <w:bCs/>
                <w:sz w:val="18"/>
                <w:szCs w:val="18"/>
              </w:rPr>
            </w:pPr>
          </w:p>
          <w:p w14:paraId="199DD9AB" w14:textId="77777777" w:rsidR="0026597F" w:rsidRPr="00962044" w:rsidRDefault="00892E2B" w:rsidP="0026597F">
            <w:pPr>
              <w:pStyle w:val="Sarakstarindkopa"/>
              <w:ind w:left="459"/>
              <w:rPr>
                <w:bCs/>
                <w:sz w:val="18"/>
                <w:szCs w:val="18"/>
              </w:rPr>
            </w:pPr>
            <w:r w:rsidRPr="00962044">
              <w:rPr>
                <w:bCs/>
                <w:sz w:val="18"/>
                <w:szCs w:val="18"/>
              </w:rPr>
              <w:t>Vārds, uzvārds _________________________________</w:t>
            </w:r>
          </w:p>
          <w:p w14:paraId="57B439FB" w14:textId="77777777" w:rsidR="0026597F" w:rsidRPr="00962044" w:rsidRDefault="0026597F" w:rsidP="0026597F">
            <w:pPr>
              <w:rPr>
                <w:bCs/>
                <w:sz w:val="18"/>
                <w:szCs w:val="18"/>
              </w:rPr>
            </w:pPr>
          </w:p>
          <w:p w14:paraId="38212940" w14:textId="7396225C" w:rsidR="0026597F" w:rsidRPr="00962044" w:rsidRDefault="00892E2B" w:rsidP="0026597F">
            <w:pPr>
              <w:ind w:firstLine="459"/>
              <w:rPr>
                <w:bCs/>
                <w:sz w:val="18"/>
                <w:szCs w:val="18"/>
              </w:rPr>
            </w:pPr>
            <w:r w:rsidRPr="00962044">
              <w:rPr>
                <w:bCs/>
                <w:sz w:val="18"/>
                <w:szCs w:val="18"/>
              </w:rPr>
              <w:t>T</w:t>
            </w:r>
            <w:r w:rsidR="00C73D9E">
              <w:rPr>
                <w:bCs/>
                <w:sz w:val="18"/>
                <w:szCs w:val="18"/>
              </w:rPr>
              <w:t>ālruņa</w:t>
            </w:r>
            <w:r w:rsidRPr="00962044">
              <w:rPr>
                <w:bCs/>
                <w:sz w:val="18"/>
                <w:szCs w:val="18"/>
              </w:rPr>
              <w:t xml:space="preserve"> Nr.    _________________________________</w:t>
            </w:r>
          </w:p>
          <w:p w14:paraId="6003C891" w14:textId="108FFC5B" w:rsidR="00FD24B3" w:rsidRPr="00401E34" w:rsidRDefault="00FD24B3" w:rsidP="0026597F">
            <w:pPr>
              <w:pStyle w:val="Style25"/>
              <w:spacing w:after="120" w:line="200" w:lineRule="exact"/>
              <w:ind w:firstLine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092AAE" w14:paraId="6A045B33" w14:textId="77777777" w:rsidTr="00D21639">
        <w:trPr>
          <w:trHeight w:val="2118"/>
        </w:trPr>
        <w:tc>
          <w:tcPr>
            <w:tcW w:w="6048" w:type="dxa"/>
          </w:tcPr>
          <w:p w14:paraId="49DF5BAC" w14:textId="6C7B26A5" w:rsidR="00526287" w:rsidRPr="00962044" w:rsidRDefault="00892E2B" w:rsidP="596B4E1D">
            <w:pPr>
              <w:numPr>
                <w:ilvl w:val="0"/>
                <w:numId w:val="4"/>
              </w:numPr>
              <w:spacing w:line="200" w:lineRule="exact"/>
              <w:ind w:left="465" w:hanging="284"/>
              <w:jc w:val="both"/>
              <w:rPr>
                <w:sz w:val="18"/>
                <w:szCs w:val="18"/>
              </w:rPr>
            </w:pPr>
            <w:r w:rsidRPr="00962044">
              <w:rPr>
                <w:sz w:val="18"/>
                <w:szCs w:val="18"/>
              </w:rPr>
              <w:t xml:space="preserve">Piekrītu, ka ārstniecības personāls sniedz mutisku, t.sk. telefonisku </w:t>
            </w:r>
            <w:r w:rsidRPr="00962044">
              <w:rPr>
                <w:b/>
                <w:bCs/>
                <w:sz w:val="18"/>
                <w:szCs w:val="18"/>
              </w:rPr>
              <w:t>informāciju par manu veselības stāvokli</w:t>
            </w:r>
            <w:r w:rsidRPr="00962044">
              <w:rPr>
                <w:sz w:val="18"/>
                <w:szCs w:val="18"/>
              </w:rPr>
              <w:t xml:space="preserve"> šādai personai (norādīt personas vārdu, uzvārdu, </w:t>
            </w:r>
            <w:r w:rsidR="00FD4DCC">
              <w:rPr>
                <w:sz w:val="18"/>
                <w:szCs w:val="18"/>
              </w:rPr>
              <w:t>tālruņa</w:t>
            </w:r>
            <w:r w:rsidRPr="00962044">
              <w:rPr>
                <w:sz w:val="18"/>
                <w:szCs w:val="18"/>
              </w:rPr>
              <w:t xml:space="preserve"> numuru, e-pastu un pieļaujamās informācijas sniegšanas apjomu (ja tas ir ierobežots)): (</w:t>
            </w:r>
            <w:r w:rsidRPr="00962044">
              <w:rPr>
                <w:i/>
                <w:iCs/>
                <w:sz w:val="18"/>
                <w:szCs w:val="18"/>
              </w:rPr>
              <w:t>aizpildīt, ja piekrīt</w:t>
            </w:r>
            <w:r w:rsidRPr="00962044">
              <w:rPr>
                <w:sz w:val="18"/>
                <w:szCs w:val="18"/>
              </w:rPr>
              <w:t>)</w:t>
            </w:r>
          </w:p>
          <w:p w14:paraId="545463B5" w14:textId="77777777" w:rsidR="00526287" w:rsidRPr="00962044" w:rsidRDefault="00526287" w:rsidP="00FD24B3">
            <w:pPr>
              <w:pStyle w:val="Sarakstarindkopa"/>
              <w:rPr>
                <w:bCs/>
                <w:sz w:val="18"/>
                <w:szCs w:val="18"/>
              </w:rPr>
            </w:pPr>
          </w:p>
          <w:p w14:paraId="0F1505A0" w14:textId="7FED7953" w:rsidR="00526287" w:rsidRPr="00962044" w:rsidRDefault="00892E2B" w:rsidP="002E72AD">
            <w:pPr>
              <w:pStyle w:val="Sarakstarindkopa"/>
              <w:ind w:left="459"/>
              <w:rPr>
                <w:bCs/>
                <w:sz w:val="18"/>
                <w:szCs w:val="18"/>
              </w:rPr>
            </w:pPr>
            <w:r w:rsidRPr="00962044">
              <w:rPr>
                <w:bCs/>
                <w:sz w:val="18"/>
                <w:szCs w:val="18"/>
              </w:rPr>
              <w:t>Vārds, uzvārds _________________________________</w:t>
            </w:r>
          </w:p>
          <w:p w14:paraId="6BAD3DA1" w14:textId="77777777" w:rsidR="0026597F" w:rsidRDefault="0026597F" w:rsidP="002E72AD">
            <w:pPr>
              <w:ind w:left="459"/>
              <w:rPr>
                <w:bCs/>
                <w:sz w:val="18"/>
                <w:szCs w:val="18"/>
              </w:rPr>
            </w:pPr>
          </w:p>
          <w:p w14:paraId="11ADF368" w14:textId="4B31C5FC" w:rsidR="00526287" w:rsidRPr="00962044" w:rsidRDefault="00892E2B" w:rsidP="002E72AD">
            <w:pPr>
              <w:ind w:left="459"/>
              <w:rPr>
                <w:bCs/>
                <w:sz w:val="18"/>
                <w:szCs w:val="18"/>
              </w:rPr>
            </w:pPr>
            <w:r w:rsidRPr="00962044">
              <w:rPr>
                <w:bCs/>
                <w:sz w:val="18"/>
                <w:szCs w:val="18"/>
              </w:rPr>
              <w:t>T</w:t>
            </w:r>
            <w:r w:rsidR="00C73D9E">
              <w:rPr>
                <w:bCs/>
                <w:sz w:val="18"/>
                <w:szCs w:val="18"/>
              </w:rPr>
              <w:t>ālruņa</w:t>
            </w:r>
            <w:r w:rsidRPr="00962044">
              <w:rPr>
                <w:bCs/>
                <w:sz w:val="18"/>
                <w:szCs w:val="18"/>
              </w:rPr>
              <w:t xml:space="preserve"> Nr.    _________________________________</w:t>
            </w:r>
          </w:p>
        </w:tc>
        <w:tc>
          <w:tcPr>
            <w:tcW w:w="4945" w:type="dxa"/>
          </w:tcPr>
          <w:p w14:paraId="76ECDFAC" w14:textId="1E523C6A" w:rsidR="00526287" w:rsidRPr="00962044" w:rsidRDefault="00892E2B" w:rsidP="68A753DE">
            <w:pPr>
              <w:numPr>
                <w:ilvl w:val="0"/>
                <w:numId w:val="4"/>
              </w:numPr>
              <w:spacing w:after="120" w:line="200" w:lineRule="exact"/>
              <w:ind w:left="360" w:hanging="272"/>
              <w:jc w:val="both"/>
              <w:rPr>
                <w:i/>
                <w:iCs/>
                <w:sz w:val="18"/>
                <w:szCs w:val="18"/>
              </w:rPr>
            </w:pPr>
            <w:r w:rsidRPr="00962044">
              <w:rPr>
                <w:sz w:val="18"/>
                <w:szCs w:val="18"/>
              </w:rPr>
              <w:t xml:space="preserve">Piekrītu, ka, ja pats/i nespēju pieņemt lēmumu, tad </w:t>
            </w:r>
            <w:r w:rsidRPr="00962044">
              <w:rPr>
                <w:b/>
                <w:bCs/>
                <w:sz w:val="18"/>
                <w:szCs w:val="18"/>
              </w:rPr>
              <w:t>piekrist</w:t>
            </w:r>
            <w:r w:rsidRPr="00962044">
              <w:rPr>
                <w:sz w:val="18"/>
                <w:szCs w:val="18"/>
              </w:rPr>
              <w:t xml:space="preserve"> manai ārstniecībai kopumā vai ārstniecībā izmantojamai metodei, vai arī </w:t>
            </w:r>
            <w:r w:rsidRPr="00962044">
              <w:rPr>
                <w:b/>
                <w:bCs/>
                <w:sz w:val="18"/>
                <w:szCs w:val="18"/>
              </w:rPr>
              <w:t>atteikties</w:t>
            </w:r>
            <w:r w:rsidRPr="00962044">
              <w:rPr>
                <w:sz w:val="18"/>
                <w:szCs w:val="18"/>
              </w:rPr>
              <w:t xml:space="preserve"> no tās, kā arī saņemt informāciju saskaņā ar Pacientu tiesību likuma 4.</w:t>
            </w:r>
            <w:r w:rsidRPr="00962044">
              <w:rPr>
                <w:sz w:val="18"/>
                <w:szCs w:val="18"/>
                <w:vertAlign w:val="superscript"/>
              </w:rPr>
              <w:t> </w:t>
            </w:r>
            <w:r w:rsidR="317AD956" w:rsidRPr="00962044">
              <w:rPr>
                <w:sz w:val="18"/>
                <w:szCs w:val="18"/>
                <w:vertAlign w:val="superscript"/>
              </w:rPr>
              <w:t>1</w:t>
            </w:r>
            <w:r w:rsidR="5A792C19" w:rsidRPr="00962044">
              <w:rPr>
                <w:rStyle w:val="FontStyle54"/>
                <w:rFonts w:ascii="Times New Roman" w:hAnsi="Times New Roman" w:cs="Times New Roman"/>
              </w:rPr>
              <w:t> </w:t>
            </w:r>
            <w:r w:rsidRPr="00962044">
              <w:rPr>
                <w:sz w:val="18"/>
                <w:szCs w:val="18"/>
              </w:rPr>
              <w:t xml:space="preserve">pantā noteikto manā vietā var šāda persona: </w:t>
            </w:r>
            <w:r w:rsidRPr="00962044">
              <w:rPr>
                <w:i/>
                <w:iCs/>
                <w:sz w:val="18"/>
                <w:szCs w:val="18"/>
              </w:rPr>
              <w:t>(aizpildīt, ja piekrīt)</w:t>
            </w:r>
          </w:p>
          <w:p w14:paraId="661350F6" w14:textId="420CF42C" w:rsidR="00526287" w:rsidRPr="00962044" w:rsidRDefault="00892E2B" w:rsidP="00526287">
            <w:pPr>
              <w:pStyle w:val="Sarakstarindkopa"/>
              <w:ind w:hanging="499"/>
              <w:rPr>
                <w:bCs/>
                <w:sz w:val="18"/>
                <w:szCs w:val="18"/>
              </w:rPr>
            </w:pPr>
            <w:r w:rsidRPr="00962044">
              <w:rPr>
                <w:bCs/>
                <w:sz w:val="18"/>
                <w:szCs w:val="18"/>
              </w:rPr>
              <w:t>Vārds, uzvārds _________________________</w:t>
            </w:r>
          </w:p>
          <w:p w14:paraId="0E15D8D1" w14:textId="77777777" w:rsidR="00526287" w:rsidRPr="00962044" w:rsidRDefault="00526287" w:rsidP="00526287">
            <w:pPr>
              <w:ind w:hanging="499"/>
              <w:rPr>
                <w:bCs/>
                <w:sz w:val="18"/>
                <w:szCs w:val="18"/>
              </w:rPr>
            </w:pPr>
          </w:p>
          <w:p w14:paraId="772B8F88" w14:textId="7BB58529" w:rsidR="00526287" w:rsidRPr="00962044" w:rsidRDefault="00892E2B" w:rsidP="00526287">
            <w:pPr>
              <w:ind w:firstLine="221"/>
              <w:rPr>
                <w:bCs/>
                <w:sz w:val="18"/>
                <w:szCs w:val="18"/>
              </w:rPr>
            </w:pPr>
            <w:r w:rsidRPr="00962044">
              <w:rPr>
                <w:bCs/>
                <w:sz w:val="18"/>
                <w:szCs w:val="18"/>
              </w:rPr>
              <w:t>T</w:t>
            </w:r>
            <w:r w:rsidR="00C73D9E">
              <w:rPr>
                <w:bCs/>
                <w:sz w:val="18"/>
                <w:szCs w:val="18"/>
              </w:rPr>
              <w:t>ālruņa</w:t>
            </w:r>
            <w:r w:rsidRPr="00962044">
              <w:rPr>
                <w:bCs/>
                <w:sz w:val="18"/>
                <w:szCs w:val="18"/>
              </w:rPr>
              <w:t xml:space="preserve"> Nr.    __________________________</w:t>
            </w:r>
          </w:p>
          <w:p w14:paraId="5D2E4ACB" w14:textId="77777777" w:rsidR="00526287" w:rsidRPr="00962044" w:rsidRDefault="00526287" w:rsidP="00526287">
            <w:pPr>
              <w:ind w:hanging="499"/>
              <w:rPr>
                <w:bCs/>
                <w:sz w:val="18"/>
                <w:szCs w:val="18"/>
              </w:rPr>
            </w:pPr>
          </w:p>
          <w:p w14:paraId="257A9073" w14:textId="6D595C53" w:rsidR="00526287" w:rsidRPr="00962044" w:rsidRDefault="00526287" w:rsidP="00A7088B">
            <w:pPr>
              <w:spacing w:line="200" w:lineRule="exact"/>
              <w:contextualSpacing/>
              <w:rPr>
                <w:bCs/>
                <w:sz w:val="18"/>
                <w:szCs w:val="18"/>
              </w:rPr>
            </w:pPr>
          </w:p>
        </w:tc>
      </w:tr>
    </w:tbl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4813"/>
      </w:tblGrid>
      <w:tr w:rsidR="00092AAE" w14:paraId="17A4910C" w14:textId="77777777" w:rsidTr="00962044">
        <w:trPr>
          <w:trHeight w:val="794"/>
        </w:trPr>
        <w:tc>
          <w:tcPr>
            <w:tcW w:w="5949" w:type="dxa"/>
          </w:tcPr>
          <w:p w14:paraId="6CA8B0E1" w14:textId="77777777" w:rsidR="001F3F79" w:rsidRPr="00962044" w:rsidRDefault="001F3F79" w:rsidP="00962044">
            <w:pPr>
              <w:pStyle w:val="Sarakstarindkopa"/>
              <w:spacing w:line="200" w:lineRule="exact"/>
              <w:ind w:left="357"/>
              <w:jc w:val="center"/>
              <w:rPr>
                <w:b/>
                <w:bCs/>
                <w:sz w:val="18"/>
                <w:szCs w:val="18"/>
              </w:rPr>
            </w:pPr>
          </w:p>
          <w:p w14:paraId="41CECD75" w14:textId="26FFA965" w:rsidR="001F3F79" w:rsidRPr="00962044" w:rsidRDefault="00892E2B" w:rsidP="00962044">
            <w:pPr>
              <w:pStyle w:val="Sarakstarindkopa"/>
              <w:spacing w:line="200" w:lineRule="exact"/>
              <w:ind w:left="357"/>
              <w:jc w:val="center"/>
              <w:rPr>
                <w:b/>
                <w:bCs/>
                <w:sz w:val="18"/>
                <w:szCs w:val="18"/>
              </w:rPr>
            </w:pPr>
            <w:r w:rsidRPr="00962044">
              <w:rPr>
                <w:b/>
                <w:bCs/>
                <w:sz w:val="18"/>
                <w:szCs w:val="18"/>
              </w:rPr>
              <w:t>Pacients vai Pacienta likumiskais / pilnvarotais pārstāvis</w:t>
            </w:r>
          </w:p>
          <w:p w14:paraId="39125AA3" w14:textId="77777777" w:rsidR="00962044" w:rsidRPr="00962044" w:rsidRDefault="00962044" w:rsidP="00962044">
            <w:pPr>
              <w:pStyle w:val="Sarakstarindkopa"/>
              <w:spacing w:line="200" w:lineRule="exact"/>
              <w:ind w:left="357"/>
              <w:jc w:val="center"/>
              <w:rPr>
                <w:b/>
                <w:bCs/>
                <w:sz w:val="18"/>
                <w:szCs w:val="18"/>
              </w:rPr>
            </w:pPr>
          </w:p>
          <w:p w14:paraId="35ACCD55" w14:textId="77777777" w:rsidR="001F3F79" w:rsidRPr="00962044" w:rsidRDefault="001F3F79" w:rsidP="00962044">
            <w:pPr>
              <w:spacing w:line="200" w:lineRule="exact"/>
              <w:rPr>
                <w:b/>
                <w:bCs/>
                <w:sz w:val="18"/>
                <w:szCs w:val="18"/>
              </w:rPr>
            </w:pPr>
          </w:p>
          <w:p w14:paraId="120FCACB" w14:textId="4826804C" w:rsidR="001F3F79" w:rsidRPr="002E72AD" w:rsidRDefault="00892E2B" w:rsidP="002E72AD">
            <w:pPr>
              <w:pStyle w:val="Sarakstarindkopa"/>
              <w:spacing w:line="200" w:lineRule="exact"/>
              <w:ind w:left="357"/>
              <w:jc w:val="center"/>
              <w:rPr>
                <w:b/>
                <w:bCs/>
                <w:sz w:val="18"/>
                <w:szCs w:val="18"/>
              </w:rPr>
            </w:pPr>
            <w:r w:rsidRPr="00962044">
              <w:rPr>
                <w:bCs/>
                <w:sz w:val="18"/>
                <w:szCs w:val="18"/>
              </w:rPr>
              <w:t>__________________________</w:t>
            </w:r>
            <w:r w:rsidR="002E72AD" w:rsidRPr="00962044">
              <w:rPr>
                <w:bCs/>
                <w:i/>
                <w:sz w:val="18"/>
                <w:szCs w:val="18"/>
              </w:rPr>
              <w:t>/paraksts, paraksta atšifrējums/</w:t>
            </w:r>
          </w:p>
        </w:tc>
        <w:tc>
          <w:tcPr>
            <w:tcW w:w="4813" w:type="dxa"/>
          </w:tcPr>
          <w:p w14:paraId="6EB3AE66" w14:textId="77777777" w:rsidR="001F3F79" w:rsidRPr="00962044" w:rsidRDefault="001F3F79" w:rsidP="001F3F79">
            <w:pPr>
              <w:spacing w:line="200" w:lineRule="exact"/>
              <w:jc w:val="center"/>
              <w:rPr>
                <w:b/>
                <w:bCs/>
                <w:sz w:val="18"/>
                <w:szCs w:val="18"/>
              </w:rPr>
            </w:pPr>
          </w:p>
          <w:p w14:paraId="085DE2E1" w14:textId="2FE28A3F" w:rsidR="001F3F79" w:rsidRPr="00962044" w:rsidRDefault="00892E2B" w:rsidP="001F3F79">
            <w:pPr>
              <w:spacing w:line="200" w:lineRule="exact"/>
              <w:jc w:val="center"/>
              <w:rPr>
                <w:b/>
                <w:bCs/>
                <w:sz w:val="18"/>
                <w:szCs w:val="18"/>
              </w:rPr>
            </w:pPr>
            <w:r w:rsidRPr="00962044">
              <w:rPr>
                <w:b/>
                <w:bCs/>
                <w:sz w:val="18"/>
                <w:szCs w:val="18"/>
              </w:rPr>
              <w:t>Slimnīca:</w:t>
            </w:r>
          </w:p>
          <w:p w14:paraId="14D58478" w14:textId="6F6CA343" w:rsidR="001F3F79" w:rsidRPr="00962044" w:rsidRDefault="001F3F79" w:rsidP="001F3F79">
            <w:pPr>
              <w:spacing w:line="200" w:lineRule="exact"/>
              <w:jc w:val="center"/>
              <w:rPr>
                <w:bCs/>
                <w:i/>
                <w:sz w:val="18"/>
                <w:szCs w:val="18"/>
              </w:rPr>
            </w:pPr>
          </w:p>
          <w:p w14:paraId="6EDBD961" w14:textId="77777777" w:rsidR="002E72AD" w:rsidRDefault="002E72AD" w:rsidP="001F3F79">
            <w:pPr>
              <w:spacing w:line="200" w:lineRule="exact"/>
              <w:jc w:val="center"/>
              <w:rPr>
                <w:bCs/>
                <w:i/>
                <w:sz w:val="18"/>
                <w:szCs w:val="18"/>
              </w:rPr>
            </w:pPr>
          </w:p>
          <w:p w14:paraId="40FF27BF" w14:textId="02909568" w:rsidR="001F3F79" w:rsidRPr="00962044" w:rsidRDefault="00892E2B" w:rsidP="002E72AD">
            <w:pPr>
              <w:spacing w:line="200" w:lineRule="exact"/>
              <w:jc w:val="center"/>
              <w:rPr>
                <w:b/>
                <w:bCs/>
                <w:sz w:val="18"/>
                <w:szCs w:val="18"/>
              </w:rPr>
            </w:pPr>
            <w:r w:rsidRPr="00962044">
              <w:rPr>
                <w:bCs/>
                <w:i/>
                <w:sz w:val="18"/>
                <w:szCs w:val="18"/>
              </w:rPr>
              <w:t>____</w:t>
            </w:r>
            <w:r w:rsidR="002E72AD">
              <w:rPr>
                <w:bCs/>
                <w:i/>
                <w:sz w:val="18"/>
                <w:szCs w:val="18"/>
              </w:rPr>
              <w:t>_____________________</w:t>
            </w:r>
            <w:r w:rsidR="002E72AD" w:rsidRPr="00962044">
              <w:rPr>
                <w:bCs/>
                <w:i/>
                <w:sz w:val="18"/>
                <w:szCs w:val="18"/>
              </w:rPr>
              <w:t>/paraksts, paraksta atšifrējums/</w:t>
            </w:r>
          </w:p>
        </w:tc>
      </w:tr>
    </w:tbl>
    <w:p w14:paraId="3FA218EE" w14:textId="77777777" w:rsidR="005213CE" w:rsidRPr="00962044" w:rsidRDefault="005213CE" w:rsidP="00452EB0">
      <w:pPr>
        <w:spacing w:line="200" w:lineRule="exact"/>
        <w:rPr>
          <w:b/>
          <w:bCs/>
          <w:sz w:val="18"/>
          <w:szCs w:val="18"/>
        </w:rPr>
      </w:pPr>
    </w:p>
    <w:sectPr w:rsidR="005213CE" w:rsidRPr="00962044" w:rsidSect="00452EB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454" w:bottom="426" w:left="454" w:header="426" w:footer="3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0263F" w14:textId="77777777" w:rsidR="00892E2B" w:rsidRDefault="00892E2B">
      <w:r>
        <w:separator/>
      </w:r>
    </w:p>
  </w:endnote>
  <w:endnote w:type="continuationSeparator" w:id="0">
    <w:p w14:paraId="70F445C6" w14:textId="77777777" w:rsidR="00892E2B" w:rsidRDefault="00892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C05E0" w14:textId="77777777" w:rsidR="00F32EF6" w:rsidRDefault="00F32EF6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32"/>
        <w:szCs w:val="32"/>
      </w:rPr>
      <w:id w:val="452023348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14:paraId="327D1785" w14:textId="77777777" w:rsidR="004D374A" w:rsidRPr="00C6257F" w:rsidRDefault="00892E2B">
        <w:pPr>
          <w:pStyle w:val="Kjene"/>
          <w:jc w:val="center"/>
          <w:rPr>
            <w:sz w:val="16"/>
            <w:szCs w:val="16"/>
          </w:rPr>
        </w:pPr>
        <w:r w:rsidRPr="00C6257F">
          <w:rPr>
            <w:sz w:val="16"/>
            <w:szCs w:val="16"/>
          </w:rPr>
          <w:fldChar w:fldCharType="begin"/>
        </w:r>
        <w:r w:rsidRPr="00C6257F">
          <w:rPr>
            <w:sz w:val="16"/>
            <w:szCs w:val="16"/>
          </w:rPr>
          <w:instrText xml:space="preserve"> PAGE   \* MERGEFORMAT </w:instrText>
        </w:r>
        <w:r w:rsidRPr="00C6257F">
          <w:rPr>
            <w:sz w:val="16"/>
            <w:szCs w:val="16"/>
          </w:rPr>
          <w:fldChar w:fldCharType="separate"/>
        </w:r>
        <w:r w:rsidR="00C52168">
          <w:rPr>
            <w:noProof/>
            <w:sz w:val="16"/>
            <w:szCs w:val="16"/>
          </w:rPr>
          <w:t>2</w:t>
        </w:r>
        <w:r w:rsidRPr="00C6257F">
          <w:rPr>
            <w:noProof/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65"/>
      <w:gridCol w:w="3665"/>
      <w:gridCol w:w="3665"/>
    </w:tblGrid>
    <w:tr w:rsidR="00092AAE" w14:paraId="6E29C5FC" w14:textId="77777777" w:rsidTr="00FC5B30">
      <w:trPr>
        <w:trHeight w:val="300"/>
      </w:trPr>
      <w:tc>
        <w:tcPr>
          <w:tcW w:w="3665" w:type="dxa"/>
        </w:tcPr>
        <w:p w14:paraId="748CAA49" w14:textId="2CB43E6C" w:rsidR="68A753DE" w:rsidRDefault="68A753DE" w:rsidP="00FC5B30">
          <w:pPr>
            <w:pStyle w:val="Galvene"/>
            <w:ind w:left="-115"/>
          </w:pPr>
        </w:p>
      </w:tc>
      <w:tc>
        <w:tcPr>
          <w:tcW w:w="3665" w:type="dxa"/>
        </w:tcPr>
        <w:p w14:paraId="6FE6F80A" w14:textId="10485170" w:rsidR="68A753DE" w:rsidRDefault="68A753DE" w:rsidP="00FC5B30">
          <w:pPr>
            <w:pStyle w:val="Galvene"/>
            <w:jc w:val="center"/>
          </w:pPr>
        </w:p>
      </w:tc>
      <w:tc>
        <w:tcPr>
          <w:tcW w:w="3665" w:type="dxa"/>
        </w:tcPr>
        <w:p w14:paraId="0B40675B" w14:textId="600C49BA" w:rsidR="68A753DE" w:rsidRDefault="68A753DE" w:rsidP="00FC5B30">
          <w:pPr>
            <w:pStyle w:val="Galvene"/>
            <w:ind w:right="-115"/>
            <w:jc w:val="right"/>
          </w:pPr>
        </w:p>
      </w:tc>
    </w:tr>
  </w:tbl>
  <w:p w14:paraId="49243B0E" w14:textId="1DA96FF7" w:rsidR="68A753DE" w:rsidRDefault="68A753DE" w:rsidP="00FC5B3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859C4" w14:textId="77777777" w:rsidR="00892E2B" w:rsidRDefault="00892E2B">
      <w:r>
        <w:separator/>
      </w:r>
    </w:p>
  </w:footnote>
  <w:footnote w:type="continuationSeparator" w:id="0">
    <w:p w14:paraId="44B0D375" w14:textId="77777777" w:rsidR="00892E2B" w:rsidRDefault="00892E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921F7" w14:textId="77777777" w:rsidR="00F32EF6" w:rsidRDefault="00F32EF6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65"/>
      <w:gridCol w:w="3665"/>
      <w:gridCol w:w="3665"/>
    </w:tblGrid>
    <w:tr w:rsidR="00092AAE" w14:paraId="186DAEFD" w14:textId="77777777" w:rsidTr="00FC5B30">
      <w:trPr>
        <w:trHeight w:val="300"/>
      </w:trPr>
      <w:tc>
        <w:tcPr>
          <w:tcW w:w="3665" w:type="dxa"/>
        </w:tcPr>
        <w:p w14:paraId="057B318A" w14:textId="09F1862A" w:rsidR="68A753DE" w:rsidRDefault="68A753DE" w:rsidP="00FC5B30">
          <w:pPr>
            <w:pStyle w:val="Galvene"/>
            <w:ind w:left="-115"/>
          </w:pPr>
        </w:p>
      </w:tc>
      <w:tc>
        <w:tcPr>
          <w:tcW w:w="3665" w:type="dxa"/>
        </w:tcPr>
        <w:p w14:paraId="4D5CAE6F" w14:textId="3AA92A0A" w:rsidR="68A753DE" w:rsidRDefault="68A753DE" w:rsidP="00FC5B30">
          <w:pPr>
            <w:pStyle w:val="Galvene"/>
            <w:jc w:val="center"/>
          </w:pPr>
        </w:p>
      </w:tc>
      <w:tc>
        <w:tcPr>
          <w:tcW w:w="3665" w:type="dxa"/>
        </w:tcPr>
        <w:p w14:paraId="169303AD" w14:textId="0C1EAEC2" w:rsidR="68A753DE" w:rsidRDefault="68A753DE" w:rsidP="00FC5B30">
          <w:pPr>
            <w:pStyle w:val="Galvene"/>
            <w:ind w:right="-115"/>
            <w:jc w:val="right"/>
          </w:pPr>
        </w:p>
      </w:tc>
    </w:tr>
  </w:tbl>
  <w:p w14:paraId="26A79F70" w14:textId="2DB29D33" w:rsidR="68A753DE" w:rsidRDefault="68A753DE" w:rsidP="00FC5B30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14B06" w14:textId="77777777" w:rsidR="00072042" w:rsidRPr="00A7088B" w:rsidRDefault="00892E2B" w:rsidP="00072042">
    <w:pPr>
      <w:pStyle w:val="Galvene"/>
      <w:jc w:val="right"/>
      <w:rPr>
        <w:sz w:val="14"/>
        <w:szCs w:val="14"/>
      </w:rPr>
    </w:pPr>
    <w:r w:rsidRPr="00A7088B">
      <w:rPr>
        <w:sz w:val="14"/>
        <w:szCs w:val="14"/>
      </w:rPr>
      <w:t>APSTIPRINĀTS</w:t>
    </w:r>
  </w:p>
  <w:p w14:paraId="4D681B91" w14:textId="77777777" w:rsidR="00880937" w:rsidRPr="00A7088B" w:rsidRDefault="00892E2B" w:rsidP="00072042">
    <w:pPr>
      <w:pStyle w:val="Galvene"/>
      <w:jc w:val="right"/>
      <w:rPr>
        <w:sz w:val="14"/>
        <w:szCs w:val="14"/>
      </w:rPr>
    </w:pPr>
    <w:r w:rsidRPr="00A7088B">
      <w:rPr>
        <w:sz w:val="14"/>
        <w:szCs w:val="14"/>
      </w:rPr>
      <w:t>a</w:t>
    </w:r>
    <w:r w:rsidR="00072042" w:rsidRPr="00A7088B">
      <w:rPr>
        <w:sz w:val="14"/>
        <w:szCs w:val="14"/>
      </w:rPr>
      <w:t xml:space="preserve">r </w:t>
    </w:r>
    <w:r w:rsidRPr="00A7088B">
      <w:rPr>
        <w:sz w:val="14"/>
        <w:szCs w:val="14"/>
      </w:rPr>
      <w:t>SIA “Rīgas Austrumu klīniskā universitātes slimnīca”</w:t>
    </w:r>
  </w:p>
  <w:p w14:paraId="332F4B82" w14:textId="73898398" w:rsidR="00F32EF6" w:rsidRDefault="00892E2B" w:rsidP="0053068D">
    <w:pPr>
      <w:pStyle w:val="Galvene"/>
      <w:jc w:val="right"/>
      <w:rPr>
        <w:sz w:val="14"/>
        <w:szCs w:val="14"/>
      </w:rPr>
    </w:pPr>
    <w:r>
      <w:rPr>
        <w:sz w:val="14"/>
        <w:szCs w:val="14"/>
      </w:rPr>
      <w:t xml:space="preserve">valdes </w:t>
    </w:r>
    <w:r w:rsidRPr="00A7088B">
      <w:rPr>
        <w:sz w:val="14"/>
        <w:szCs w:val="14"/>
      </w:rPr>
      <w:t>202</w:t>
    </w:r>
    <w:r w:rsidR="00151AE5">
      <w:rPr>
        <w:sz w:val="14"/>
        <w:szCs w:val="14"/>
      </w:rPr>
      <w:t>6</w:t>
    </w:r>
    <w:r w:rsidRPr="00A7088B">
      <w:rPr>
        <w:sz w:val="14"/>
        <w:szCs w:val="14"/>
      </w:rPr>
      <w:t>.</w:t>
    </w:r>
    <w:r w:rsidR="003B43D8">
      <w:rPr>
        <w:sz w:val="14"/>
        <w:szCs w:val="14"/>
      </w:rPr>
      <w:t> </w:t>
    </w:r>
    <w:r w:rsidRPr="00A7088B">
      <w:rPr>
        <w:sz w:val="14"/>
        <w:szCs w:val="14"/>
      </w:rPr>
      <w:t>gada</w:t>
    </w:r>
    <w:r>
      <w:rPr>
        <w:sz w:val="14"/>
        <w:szCs w:val="14"/>
      </w:rPr>
      <w:t xml:space="preserve"> 15. janvāra </w:t>
    </w:r>
  </w:p>
  <w:p w14:paraId="2DF66337" w14:textId="46E8FEF3" w:rsidR="00072042" w:rsidRPr="00A7088B" w:rsidRDefault="00892E2B" w:rsidP="0053068D">
    <w:pPr>
      <w:pStyle w:val="Galvene"/>
      <w:jc w:val="right"/>
      <w:rPr>
        <w:sz w:val="14"/>
        <w:szCs w:val="14"/>
      </w:rPr>
    </w:pPr>
    <w:r w:rsidRPr="00A7088B">
      <w:rPr>
        <w:sz w:val="14"/>
        <w:szCs w:val="14"/>
      </w:rPr>
      <w:t>lēmumu Nr. </w:t>
    </w:r>
    <w:r w:rsidR="00F32EF6">
      <w:rPr>
        <w:noProof/>
        <w:sz w:val="14"/>
        <w:szCs w:val="14"/>
      </w:rPr>
      <w:t>V1/01-01/26/19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F76CE"/>
    <w:multiLevelType w:val="hybridMultilevel"/>
    <w:tmpl w:val="30D0F2E2"/>
    <w:lvl w:ilvl="0" w:tplc="9B6850AE">
      <w:start w:val="1"/>
      <w:numFmt w:val="upperLetter"/>
      <w:lvlText w:val="%1.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  <w:b/>
        <w:i w:val="0"/>
        <w:sz w:val="16"/>
        <w:szCs w:val="19"/>
      </w:rPr>
    </w:lvl>
    <w:lvl w:ilvl="1" w:tplc="A40E41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7A86F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863C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34DB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1E86E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B2481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5627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72E45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61D2716"/>
    <w:multiLevelType w:val="hybridMultilevel"/>
    <w:tmpl w:val="7324C7E2"/>
    <w:lvl w:ilvl="0" w:tplc="6BDC74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9E62A0" w:tentative="1">
      <w:start w:val="1"/>
      <w:numFmt w:val="lowerLetter"/>
      <w:lvlText w:val="%2."/>
      <w:lvlJc w:val="left"/>
      <w:pPr>
        <w:ind w:left="1440" w:hanging="360"/>
      </w:pPr>
    </w:lvl>
    <w:lvl w:ilvl="2" w:tplc="FF4A840A" w:tentative="1">
      <w:start w:val="1"/>
      <w:numFmt w:val="lowerRoman"/>
      <w:lvlText w:val="%3."/>
      <w:lvlJc w:val="right"/>
      <w:pPr>
        <w:ind w:left="2160" w:hanging="180"/>
      </w:pPr>
    </w:lvl>
    <w:lvl w:ilvl="3" w:tplc="E8CC5B96" w:tentative="1">
      <w:start w:val="1"/>
      <w:numFmt w:val="decimal"/>
      <w:lvlText w:val="%4."/>
      <w:lvlJc w:val="left"/>
      <w:pPr>
        <w:ind w:left="2880" w:hanging="360"/>
      </w:pPr>
    </w:lvl>
    <w:lvl w:ilvl="4" w:tplc="F3FCBFC2" w:tentative="1">
      <w:start w:val="1"/>
      <w:numFmt w:val="lowerLetter"/>
      <w:lvlText w:val="%5."/>
      <w:lvlJc w:val="left"/>
      <w:pPr>
        <w:ind w:left="3600" w:hanging="360"/>
      </w:pPr>
    </w:lvl>
    <w:lvl w:ilvl="5" w:tplc="3034AF38" w:tentative="1">
      <w:start w:val="1"/>
      <w:numFmt w:val="lowerRoman"/>
      <w:lvlText w:val="%6."/>
      <w:lvlJc w:val="right"/>
      <w:pPr>
        <w:ind w:left="4320" w:hanging="180"/>
      </w:pPr>
    </w:lvl>
    <w:lvl w:ilvl="6" w:tplc="646A8F04" w:tentative="1">
      <w:start w:val="1"/>
      <w:numFmt w:val="decimal"/>
      <w:lvlText w:val="%7."/>
      <w:lvlJc w:val="left"/>
      <w:pPr>
        <w:ind w:left="5040" w:hanging="360"/>
      </w:pPr>
    </w:lvl>
    <w:lvl w:ilvl="7" w:tplc="3488D2FE" w:tentative="1">
      <w:start w:val="1"/>
      <w:numFmt w:val="lowerLetter"/>
      <w:lvlText w:val="%8."/>
      <w:lvlJc w:val="left"/>
      <w:pPr>
        <w:ind w:left="5760" w:hanging="360"/>
      </w:pPr>
    </w:lvl>
    <w:lvl w:ilvl="8" w:tplc="0B0E63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CB2DD2"/>
    <w:multiLevelType w:val="hybridMultilevel"/>
    <w:tmpl w:val="246CC864"/>
    <w:lvl w:ilvl="0" w:tplc="1234B3C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50C8F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E254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E8CC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30A8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FC02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9EBA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E88A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168E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5B1952"/>
    <w:multiLevelType w:val="hybridMultilevel"/>
    <w:tmpl w:val="391E9E7E"/>
    <w:lvl w:ilvl="0" w:tplc="F752A1A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ADA54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B88F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942D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1A88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2C44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3EBA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C633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8C17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0C7E36"/>
    <w:multiLevelType w:val="multilevel"/>
    <w:tmpl w:val="9638715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55AE3D40"/>
    <w:multiLevelType w:val="hybridMultilevel"/>
    <w:tmpl w:val="EAC4F624"/>
    <w:lvl w:ilvl="0" w:tplc="8174D21E">
      <w:start w:val="20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5D4E04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3E90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38F6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B6F0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40810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18C0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C4EC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28B8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013617"/>
    <w:multiLevelType w:val="hybridMultilevel"/>
    <w:tmpl w:val="D5083850"/>
    <w:lvl w:ilvl="0" w:tplc="3B12AFB8">
      <w:numFmt w:val="bullet"/>
      <w:lvlText w:val="-"/>
      <w:lvlJc w:val="left"/>
      <w:pPr>
        <w:ind w:left="725" w:hanging="360"/>
      </w:pPr>
      <w:rPr>
        <w:rFonts w:ascii="Times New Roman" w:eastAsia="Times New Roman" w:hAnsi="Times New Roman" w:cs="Times New Roman" w:hint="default"/>
      </w:rPr>
    </w:lvl>
    <w:lvl w:ilvl="1" w:tplc="BD0C0FC0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88A0DFA8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B866B60C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9CEECF96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3D8EF556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8466CA02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5016F696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97B8E158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7" w15:restartNumberingAfterBreak="0">
    <w:nsid w:val="6AF91987"/>
    <w:multiLevelType w:val="hybridMultilevel"/>
    <w:tmpl w:val="84E26A34"/>
    <w:lvl w:ilvl="0" w:tplc="260C0A24">
      <w:start w:val="1"/>
      <w:numFmt w:val="bullet"/>
      <w:lvlText w:val=""/>
      <w:lvlJc w:val="left"/>
      <w:pPr>
        <w:ind w:left="1187" w:hanging="360"/>
      </w:pPr>
      <w:rPr>
        <w:rFonts w:ascii="Wingdings" w:hAnsi="Wingdings" w:hint="default"/>
      </w:rPr>
    </w:lvl>
    <w:lvl w:ilvl="1" w:tplc="5262CB80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9788B896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4A20F38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419088C0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ADB82020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C2667BC2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491628E4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25CC5CB8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8" w15:restartNumberingAfterBreak="0">
    <w:nsid w:val="730848CE"/>
    <w:multiLevelType w:val="multilevel"/>
    <w:tmpl w:val="7E4EF8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num w:numId="1" w16cid:durableId="1663661105">
    <w:abstractNumId w:val="4"/>
  </w:num>
  <w:num w:numId="2" w16cid:durableId="1820805531">
    <w:abstractNumId w:val="0"/>
  </w:num>
  <w:num w:numId="3" w16cid:durableId="1292975480">
    <w:abstractNumId w:val="5"/>
  </w:num>
  <w:num w:numId="4" w16cid:durableId="1702516664">
    <w:abstractNumId w:val="2"/>
  </w:num>
  <w:num w:numId="5" w16cid:durableId="814294364">
    <w:abstractNumId w:val="8"/>
  </w:num>
  <w:num w:numId="6" w16cid:durableId="917132610">
    <w:abstractNumId w:val="7"/>
  </w:num>
  <w:num w:numId="7" w16cid:durableId="2084258209">
    <w:abstractNumId w:val="1"/>
  </w:num>
  <w:num w:numId="8" w16cid:durableId="561912882">
    <w:abstractNumId w:val="6"/>
  </w:num>
  <w:num w:numId="9" w16cid:durableId="1180364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62B"/>
    <w:rsid w:val="00004984"/>
    <w:rsid w:val="00020EC7"/>
    <w:rsid w:val="00035FE6"/>
    <w:rsid w:val="00047140"/>
    <w:rsid w:val="000545A3"/>
    <w:rsid w:val="00057FBD"/>
    <w:rsid w:val="00070511"/>
    <w:rsid w:val="0007175F"/>
    <w:rsid w:val="00072042"/>
    <w:rsid w:val="000723E2"/>
    <w:rsid w:val="0007714D"/>
    <w:rsid w:val="00080E1D"/>
    <w:rsid w:val="00083E45"/>
    <w:rsid w:val="000841EA"/>
    <w:rsid w:val="00092AAE"/>
    <w:rsid w:val="000A26AF"/>
    <w:rsid w:val="000C051C"/>
    <w:rsid w:val="000C7460"/>
    <w:rsid w:val="000D1A00"/>
    <w:rsid w:val="000D2081"/>
    <w:rsid w:val="000E1F8C"/>
    <w:rsid w:val="000E48F5"/>
    <w:rsid w:val="000E6321"/>
    <w:rsid w:val="000F28C8"/>
    <w:rsid w:val="000F7A35"/>
    <w:rsid w:val="001039DF"/>
    <w:rsid w:val="00115956"/>
    <w:rsid w:val="001231CD"/>
    <w:rsid w:val="00125341"/>
    <w:rsid w:val="00135C53"/>
    <w:rsid w:val="00135FAC"/>
    <w:rsid w:val="00142EE9"/>
    <w:rsid w:val="001473C2"/>
    <w:rsid w:val="00151AE5"/>
    <w:rsid w:val="00162A8C"/>
    <w:rsid w:val="001665BC"/>
    <w:rsid w:val="00184384"/>
    <w:rsid w:val="001A2787"/>
    <w:rsid w:val="001A294F"/>
    <w:rsid w:val="001B1CD7"/>
    <w:rsid w:val="001B2830"/>
    <w:rsid w:val="001C1A0F"/>
    <w:rsid w:val="001C3641"/>
    <w:rsid w:val="001F3F79"/>
    <w:rsid w:val="00215D5F"/>
    <w:rsid w:val="00217437"/>
    <w:rsid w:val="00220F8C"/>
    <w:rsid w:val="00230F13"/>
    <w:rsid w:val="0023110F"/>
    <w:rsid w:val="00231CB3"/>
    <w:rsid w:val="0023425D"/>
    <w:rsid w:val="002506CB"/>
    <w:rsid w:val="0026597F"/>
    <w:rsid w:val="0027151A"/>
    <w:rsid w:val="002741C3"/>
    <w:rsid w:val="00286016"/>
    <w:rsid w:val="0029012B"/>
    <w:rsid w:val="00292230"/>
    <w:rsid w:val="00297022"/>
    <w:rsid w:val="002A19F4"/>
    <w:rsid w:val="002A3340"/>
    <w:rsid w:val="002B087E"/>
    <w:rsid w:val="002B23F1"/>
    <w:rsid w:val="002B3B2C"/>
    <w:rsid w:val="002C2509"/>
    <w:rsid w:val="002C5AE6"/>
    <w:rsid w:val="002D5788"/>
    <w:rsid w:val="002E3B8D"/>
    <w:rsid w:val="002E72AD"/>
    <w:rsid w:val="002F3F50"/>
    <w:rsid w:val="0030188B"/>
    <w:rsid w:val="00314A8B"/>
    <w:rsid w:val="00331BA3"/>
    <w:rsid w:val="003338EC"/>
    <w:rsid w:val="003356DC"/>
    <w:rsid w:val="00336DD3"/>
    <w:rsid w:val="00337A86"/>
    <w:rsid w:val="00354EEF"/>
    <w:rsid w:val="003551C9"/>
    <w:rsid w:val="003575CB"/>
    <w:rsid w:val="00366495"/>
    <w:rsid w:val="00372F82"/>
    <w:rsid w:val="0037388F"/>
    <w:rsid w:val="00376FD8"/>
    <w:rsid w:val="00377122"/>
    <w:rsid w:val="00384835"/>
    <w:rsid w:val="00386620"/>
    <w:rsid w:val="00386DFA"/>
    <w:rsid w:val="00390BD3"/>
    <w:rsid w:val="00391FD4"/>
    <w:rsid w:val="0039448E"/>
    <w:rsid w:val="003A28FB"/>
    <w:rsid w:val="003B073B"/>
    <w:rsid w:val="003B1ACA"/>
    <w:rsid w:val="003B2772"/>
    <w:rsid w:val="003B43D8"/>
    <w:rsid w:val="003C3776"/>
    <w:rsid w:val="003D7076"/>
    <w:rsid w:val="003E34D8"/>
    <w:rsid w:val="003E5BBD"/>
    <w:rsid w:val="003E795E"/>
    <w:rsid w:val="003F25D1"/>
    <w:rsid w:val="003F4D28"/>
    <w:rsid w:val="00401E34"/>
    <w:rsid w:val="00411F23"/>
    <w:rsid w:val="00426031"/>
    <w:rsid w:val="00430713"/>
    <w:rsid w:val="00431EC6"/>
    <w:rsid w:val="00441B2A"/>
    <w:rsid w:val="0044599D"/>
    <w:rsid w:val="00452EB0"/>
    <w:rsid w:val="00456EF3"/>
    <w:rsid w:val="0047010F"/>
    <w:rsid w:val="00474F10"/>
    <w:rsid w:val="00487E83"/>
    <w:rsid w:val="0049744D"/>
    <w:rsid w:val="004A3DE6"/>
    <w:rsid w:val="004B6146"/>
    <w:rsid w:val="004B7EDF"/>
    <w:rsid w:val="004C4B12"/>
    <w:rsid w:val="004C6895"/>
    <w:rsid w:val="004D1DD9"/>
    <w:rsid w:val="004D374A"/>
    <w:rsid w:val="004D61A9"/>
    <w:rsid w:val="004D78B2"/>
    <w:rsid w:val="004E4FBF"/>
    <w:rsid w:val="004E6AF3"/>
    <w:rsid w:val="004E7809"/>
    <w:rsid w:val="00501CA5"/>
    <w:rsid w:val="005038F7"/>
    <w:rsid w:val="00504A55"/>
    <w:rsid w:val="00515B73"/>
    <w:rsid w:val="005213CE"/>
    <w:rsid w:val="005254AB"/>
    <w:rsid w:val="00526287"/>
    <w:rsid w:val="0053068D"/>
    <w:rsid w:val="00530AA0"/>
    <w:rsid w:val="00533F85"/>
    <w:rsid w:val="00536535"/>
    <w:rsid w:val="00537A99"/>
    <w:rsid w:val="005400BF"/>
    <w:rsid w:val="005424AC"/>
    <w:rsid w:val="00544C4B"/>
    <w:rsid w:val="00551298"/>
    <w:rsid w:val="00554EC5"/>
    <w:rsid w:val="00556582"/>
    <w:rsid w:val="005611D5"/>
    <w:rsid w:val="00562B3C"/>
    <w:rsid w:val="00562E9B"/>
    <w:rsid w:val="0056742C"/>
    <w:rsid w:val="0057421D"/>
    <w:rsid w:val="00582FF9"/>
    <w:rsid w:val="00585437"/>
    <w:rsid w:val="005A080E"/>
    <w:rsid w:val="005A2E80"/>
    <w:rsid w:val="005A3644"/>
    <w:rsid w:val="005A3FB9"/>
    <w:rsid w:val="005B6A46"/>
    <w:rsid w:val="005C18A5"/>
    <w:rsid w:val="005C4D0E"/>
    <w:rsid w:val="005D151D"/>
    <w:rsid w:val="005D2ACF"/>
    <w:rsid w:val="005E23F3"/>
    <w:rsid w:val="005F0EAE"/>
    <w:rsid w:val="005F125C"/>
    <w:rsid w:val="005F20DC"/>
    <w:rsid w:val="0060124F"/>
    <w:rsid w:val="00606F8C"/>
    <w:rsid w:val="006152AB"/>
    <w:rsid w:val="00615611"/>
    <w:rsid w:val="00624D4F"/>
    <w:rsid w:val="00627D0B"/>
    <w:rsid w:val="00635136"/>
    <w:rsid w:val="006471EB"/>
    <w:rsid w:val="00660567"/>
    <w:rsid w:val="0066624A"/>
    <w:rsid w:val="006741BD"/>
    <w:rsid w:val="00674357"/>
    <w:rsid w:val="006768EE"/>
    <w:rsid w:val="00680EC0"/>
    <w:rsid w:val="0068391E"/>
    <w:rsid w:val="0069589A"/>
    <w:rsid w:val="006A4E62"/>
    <w:rsid w:val="006B3212"/>
    <w:rsid w:val="006B65A1"/>
    <w:rsid w:val="006B6FDE"/>
    <w:rsid w:val="006D3241"/>
    <w:rsid w:val="006E0916"/>
    <w:rsid w:val="006E6DD8"/>
    <w:rsid w:val="007017C6"/>
    <w:rsid w:val="00705073"/>
    <w:rsid w:val="00717854"/>
    <w:rsid w:val="0072538D"/>
    <w:rsid w:val="007254FA"/>
    <w:rsid w:val="00736475"/>
    <w:rsid w:val="00740A67"/>
    <w:rsid w:val="00742F3C"/>
    <w:rsid w:val="00746969"/>
    <w:rsid w:val="007501C5"/>
    <w:rsid w:val="00760C51"/>
    <w:rsid w:val="007646BC"/>
    <w:rsid w:val="00765D96"/>
    <w:rsid w:val="00777EFE"/>
    <w:rsid w:val="00782757"/>
    <w:rsid w:val="00791E60"/>
    <w:rsid w:val="007A2E38"/>
    <w:rsid w:val="007A528A"/>
    <w:rsid w:val="007A600A"/>
    <w:rsid w:val="007B0C1A"/>
    <w:rsid w:val="007B1E2A"/>
    <w:rsid w:val="007B7D0B"/>
    <w:rsid w:val="007C78A3"/>
    <w:rsid w:val="007E4FE6"/>
    <w:rsid w:val="007F021B"/>
    <w:rsid w:val="007F148E"/>
    <w:rsid w:val="00801070"/>
    <w:rsid w:val="00807D9C"/>
    <w:rsid w:val="00814C39"/>
    <w:rsid w:val="0081540E"/>
    <w:rsid w:val="008217AD"/>
    <w:rsid w:val="008347D5"/>
    <w:rsid w:val="00844D8B"/>
    <w:rsid w:val="008509B2"/>
    <w:rsid w:val="00850E19"/>
    <w:rsid w:val="0086386B"/>
    <w:rsid w:val="00866F92"/>
    <w:rsid w:val="00880937"/>
    <w:rsid w:val="00887D67"/>
    <w:rsid w:val="008901A5"/>
    <w:rsid w:val="00890E20"/>
    <w:rsid w:val="00892E2B"/>
    <w:rsid w:val="008A1D5C"/>
    <w:rsid w:val="008A50F0"/>
    <w:rsid w:val="008B203C"/>
    <w:rsid w:val="008B5CE1"/>
    <w:rsid w:val="008B69F4"/>
    <w:rsid w:val="008C3BAE"/>
    <w:rsid w:val="008C65F9"/>
    <w:rsid w:val="008D4646"/>
    <w:rsid w:val="008D60CC"/>
    <w:rsid w:val="008E0728"/>
    <w:rsid w:val="008F3301"/>
    <w:rsid w:val="008F36D0"/>
    <w:rsid w:val="008F3E48"/>
    <w:rsid w:val="00901E07"/>
    <w:rsid w:val="00902F8C"/>
    <w:rsid w:val="00903767"/>
    <w:rsid w:val="0090679F"/>
    <w:rsid w:val="00913F43"/>
    <w:rsid w:val="0091744C"/>
    <w:rsid w:val="00917725"/>
    <w:rsid w:val="00924419"/>
    <w:rsid w:val="009249DB"/>
    <w:rsid w:val="0092700F"/>
    <w:rsid w:val="009323E2"/>
    <w:rsid w:val="009330EE"/>
    <w:rsid w:val="0093377A"/>
    <w:rsid w:val="00936C3B"/>
    <w:rsid w:val="009459C3"/>
    <w:rsid w:val="0094690B"/>
    <w:rsid w:val="00962044"/>
    <w:rsid w:val="00967522"/>
    <w:rsid w:val="00972500"/>
    <w:rsid w:val="009734F4"/>
    <w:rsid w:val="00980A74"/>
    <w:rsid w:val="0098393D"/>
    <w:rsid w:val="009878BF"/>
    <w:rsid w:val="00992F76"/>
    <w:rsid w:val="00994961"/>
    <w:rsid w:val="009955F0"/>
    <w:rsid w:val="009972E5"/>
    <w:rsid w:val="009A0236"/>
    <w:rsid w:val="009C2D42"/>
    <w:rsid w:val="009D1465"/>
    <w:rsid w:val="009D6A6A"/>
    <w:rsid w:val="009E08CC"/>
    <w:rsid w:val="009E1451"/>
    <w:rsid w:val="009E1B0B"/>
    <w:rsid w:val="009E29DA"/>
    <w:rsid w:val="009E5662"/>
    <w:rsid w:val="009F3C2C"/>
    <w:rsid w:val="00A01F1B"/>
    <w:rsid w:val="00A02820"/>
    <w:rsid w:val="00A04CE8"/>
    <w:rsid w:val="00A05378"/>
    <w:rsid w:val="00A13AF7"/>
    <w:rsid w:val="00A2285F"/>
    <w:rsid w:val="00A27684"/>
    <w:rsid w:val="00A27B17"/>
    <w:rsid w:val="00A27DDB"/>
    <w:rsid w:val="00A34140"/>
    <w:rsid w:val="00A5100F"/>
    <w:rsid w:val="00A54404"/>
    <w:rsid w:val="00A6405C"/>
    <w:rsid w:val="00A676CE"/>
    <w:rsid w:val="00A7088B"/>
    <w:rsid w:val="00A7554A"/>
    <w:rsid w:val="00A82A2A"/>
    <w:rsid w:val="00A8445F"/>
    <w:rsid w:val="00A92354"/>
    <w:rsid w:val="00A92E57"/>
    <w:rsid w:val="00A9635F"/>
    <w:rsid w:val="00AA0FDD"/>
    <w:rsid w:val="00AA3522"/>
    <w:rsid w:val="00AA6998"/>
    <w:rsid w:val="00AA6C8D"/>
    <w:rsid w:val="00AB0D36"/>
    <w:rsid w:val="00AC1215"/>
    <w:rsid w:val="00AC1D6F"/>
    <w:rsid w:val="00AC3417"/>
    <w:rsid w:val="00AD662D"/>
    <w:rsid w:val="00AF2EBF"/>
    <w:rsid w:val="00AF40FE"/>
    <w:rsid w:val="00AF577D"/>
    <w:rsid w:val="00B06958"/>
    <w:rsid w:val="00B0762B"/>
    <w:rsid w:val="00B078CB"/>
    <w:rsid w:val="00B130E1"/>
    <w:rsid w:val="00B34641"/>
    <w:rsid w:val="00B40AC8"/>
    <w:rsid w:val="00B450D5"/>
    <w:rsid w:val="00B512A6"/>
    <w:rsid w:val="00B51C43"/>
    <w:rsid w:val="00B56FFC"/>
    <w:rsid w:val="00B57FE5"/>
    <w:rsid w:val="00B61372"/>
    <w:rsid w:val="00B64202"/>
    <w:rsid w:val="00B70775"/>
    <w:rsid w:val="00B70C07"/>
    <w:rsid w:val="00B74FEB"/>
    <w:rsid w:val="00B933CB"/>
    <w:rsid w:val="00BA593C"/>
    <w:rsid w:val="00BA70C7"/>
    <w:rsid w:val="00BA7318"/>
    <w:rsid w:val="00BC0C50"/>
    <w:rsid w:val="00BC1AB5"/>
    <w:rsid w:val="00BD1945"/>
    <w:rsid w:val="00BD1AAF"/>
    <w:rsid w:val="00BD3335"/>
    <w:rsid w:val="00BE2B8F"/>
    <w:rsid w:val="00BE450C"/>
    <w:rsid w:val="00BF2E8D"/>
    <w:rsid w:val="00BF658A"/>
    <w:rsid w:val="00BF6BB0"/>
    <w:rsid w:val="00C01F90"/>
    <w:rsid w:val="00C075D5"/>
    <w:rsid w:val="00C20A8B"/>
    <w:rsid w:val="00C3157F"/>
    <w:rsid w:val="00C4148D"/>
    <w:rsid w:val="00C45328"/>
    <w:rsid w:val="00C52168"/>
    <w:rsid w:val="00C57D48"/>
    <w:rsid w:val="00C61368"/>
    <w:rsid w:val="00C6257F"/>
    <w:rsid w:val="00C64845"/>
    <w:rsid w:val="00C67C0C"/>
    <w:rsid w:val="00C71B15"/>
    <w:rsid w:val="00C73D9E"/>
    <w:rsid w:val="00C8621F"/>
    <w:rsid w:val="00C9319B"/>
    <w:rsid w:val="00CA3CBB"/>
    <w:rsid w:val="00CB26AB"/>
    <w:rsid w:val="00CD619D"/>
    <w:rsid w:val="00CF04EB"/>
    <w:rsid w:val="00CF7BE1"/>
    <w:rsid w:val="00D02176"/>
    <w:rsid w:val="00D21639"/>
    <w:rsid w:val="00D22167"/>
    <w:rsid w:val="00D25C44"/>
    <w:rsid w:val="00D41425"/>
    <w:rsid w:val="00D41485"/>
    <w:rsid w:val="00D454D5"/>
    <w:rsid w:val="00D61DC5"/>
    <w:rsid w:val="00D6517C"/>
    <w:rsid w:val="00D73A44"/>
    <w:rsid w:val="00D73F15"/>
    <w:rsid w:val="00D74027"/>
    <w:rsid w:val="00D77AA1"/>
    <w:rsid w:val="00D81401"/>
    <w:rsid w:val="00D95820"/>
    <w:rsid w:val="00DA47CD"/>
    <w:rsid w:val="00DB03E4"/>
    <w:rsid w:val="00DB2F9D"/>
    <w:rsid w:val="00DB4B8D"/>
    <w:rsid w:val="00DB4FD1"/>
    <w:rsid w:val="00DB55BB"/>
    <w:rsid w:val="00DB7412"/>
    <w:rsid w:val="00DC0818"/>
    <w:rsid w:val="00DC2016"/>
    <w:rsid w:val="00DC2BC1"/>
    <w:rsid w:val="00DE1E88"/>
    <w:rsid w:val="00DE51E8"/>
    <w:rsid w:val="00DF347A"/>
    <w:rsid w:val="00DF34CD"/>
    <w:rsid w:val="00DF5FE4"/>
    <w:rsid w:val="00E0074A"/>
    <w:rsid w:val="00E10740"/>
    <w:rsid w:val="00E12623"/>
    <w:rsid w:val="00E318F8"/>
    <w:rsid w:val="00E3606E"/>
    <w:rsid w:val="00E425D3"/>
    <w:rsid w:val="00E4305E"/>
    <w:rsid w:val="00E531E1"/>
    <w:rsid w:val="00E53670"/>
    <w:rsid w:val="00E56697"/>
    <w:rsid w:val="00E637F6"/>
    <w:rsid w:val="00E700B1"/>
    <w:rsid w:val="00E74B96"/>
    <w:rsid w:val="00E75938"/>
    <w:rsid w:val="00E81C78"/>
    <w:rsid w:val="00E87FC5"/>
    <w:rsid w:val="00E9026D"/>
    <w:rsid w:val="00E97248"/>
    <w:rsid w:val="00EA0BAE"/>
    <w:rsid w:val="00EA1A2D"/>
    <w:rsid w:val="00EA4516"/>
    <w:rsid w:val="00EA4A28"/>
    <w:rsid w:val="00EA4F23"/>
    <w:rsid w:val="00EB0A4D"/>
    <w:rsid w:val="00EB485F"/>
    <w:rsid w:val="00EB4B39"/>
    <w:rsid w:val="00EC0671"/>
    <w:rsid w:val="00EC2172"/>
    <w:rsid w:val="00EC3BED"/>
    <w:rsid w:val="00ED13A0"/>
    <w:rsid w:val="00ED6B47"/>
    <w:rsid w:val="00EE2EE7"/>
    <w:rsid w:val="00EE2F1B"/>
    <w:rsid w:val="00EE3A2D"/>
    <w:rsid w:val="00F001DB"/>
    <w:rsid w:val="00F262F3"/>
    <w:rsid w:val="00F32EF6"/>
    <w:rsid w:val="00F45CB9"/>
    <w:rsid w:val="00F637FA"/>
    <w:rsid w:val="00F7030E"/>
    <w:rsid w:val="00F93E12"/>
    <w:rsid w:val="00F9531F"/>
    <w:rsid w:val="00F9600E"/>
    <w:rsid w:val="00FA5531"/>
    <w:rsid w:val="00FA6DD4"/>
    <w:rsid w:val="00FAD3BF"/>
    <w:rsid w:val="00FB12D4"/>
    <w:rsid w:val="00FB49AF"/>
    <w:rsid w:val="00FC2ABB"/>
    <w:rsid w:val="00FC3750"/>
    <w:rsid w:val="00FC5B30"/>
    <w:rsid w:val="00FD24B3"/>
    <w:rsid w:val="00FD2A8B"/>
    <w:rsid w:val="00FD4DCC"/>
    <w:rsid w:val="00FD7716"/>
    <w:rsid w:val="00FE0B3E"/>
    <w:rsid w:val="00FF228A"/>
    <w:rsid w:val="00FF76BC"/>
    <w:rsid w:val="0144008C"/>
    <w:rsid w:val="01836328"/>
    <w:rsid w:val="028EC4E3"/>
    <w:rsid w:val="030175BA"/>
    <w:rsid w:val="03386A8A"/>
    <w:rsid w:val="03647780"/>
    <w:rsid w:val="039C8646"/>
    <w:rsid w:val="03B26C06"/>
    <w:rsid w:val="0465B73E"/>
    <w:rsid w:val="0480E333"/>
    <w:rsid w:val="04F22D12"/>
    <w:rsid w:val="05173FC7"/>
    <w:rsid w:val="055F4F06"/>
    <w:rsid w:val="05A59F1C"/>
    <w:rsid w:val="06869320"/>
    <w:rsid w:val="068DD7FD"/>
    <w:rsid w:val="06DCEFAB"/>
    <w:rsid w:val="07DE8E30"/>
    <w:rsid w:val="07DF0367"/>
    <w:rsid w:val="084E5E54"/>
    <w:rsid w:val="08B0A8B9"/>
    <w:rsid w:val="08BB2296"/>
    <w:rsid w:val="091D1806"/>
    <w:rsid w:val="0954FF60"/>
    <w:rsid w:val="0964B3CD"/>
    <w:rsid w:val="097E59CB"/>
    <w:rsid w:val="0998ABD2"/>
    <w:rsid w:val="099A9116"/>
    <w:rsid w:val="0A5F9AD1"/>
    <w:rsid w:val="0B67E619"/>
    <w:rsid w:val="0B8EF82E"/>
    <w:rsid w:val="0BBB9142"/>
    <w:rsid w:val="0C5A9113"/>
    <w:rsid w:val="0DE09E2F"/>
    <w:rsid w:val="0E736A59"/>
    <w:rsid w:val="0F161649"/>
    <w:rsid w:val="1019077F"/>
    <w:rsid w:val="103BD328"/>
    <w:rsid w:val="1093A1D0"/>
    <w:rsid w:val="10D9DB5F"/>
    <w:rsid w:val="116B61EE"/>
    <w:rsid w:val="11AD915C"/>
    <w:rsid w:val="11CF7C8D"/>
    <w:rsid w:val="11D49F5A"/>
    <w:rsid w:val="11F89E9D"/>
    <w:rsid w:val="12154F4D"/>
    <w:rsid w:val="12C86F1B"/>
    <w:rsid w:val="1313228C"/>
    <w:rsid w:val="135750C7"/>
    <w:rsid w:val="139B3109"/>
    <w:rsid w:val="13CDD52C"/>
    <w:rsid w:val="142C88D3"/>
    <w:rsid w:val="1570D1EF"/>
    <w:rsid w:val="15FD43A2"/>
    <w:rsid w:val="1631D007"/>
    <w:rsid w:val="1774EF39"/>
    <w:rsid w:val="178D2B75"/>
    <w:rsid w:val="17F5BFC4"/>
    <w:rsid w:val="18638B8F"/>
    <w:rsid w:val="18648A31"/>
    <w:rsid w:val="188470B1"/>
    <w:rsid w:val="18AA212E"/>
    <w:rsid w:val="19C8AF36"/>
    <w:rsid w:val="1A48E451"/>
    <w:rsid w:val="1A93A789"/>
    <w:rsid w:val="1AF1315E"/>
    <w:rsid w:val="1B63DE4D"/>
    <w:rsid w:val="1BEBA4B6"/>
    <w:rsid w:val="1C3B70DB"/>
    <w:rsid w:val="1C4FE905"/>
    <w:rsid w:val="1C500198"/>
    <w:rsid w:val="1C642257"/>
    <w:rsid w:val="1E04C958"/>
    <w:rsid w:val="1FBE2D9D"/>
    <w:rsid w:val="1FC2707C"/>
    <w:rsid w:val="2026CEE1"/>
    <w:rsid w:val="20E6A3A6"/>
    <w:rsid w:val="218DF7C8"/>
    <w:rsid w:val="21A7BF61"/>
    <w:rsid w:val="21C60B70"/>
    <w:rsid w:val="225C8FB8"/>
    <w:rsid w:val="2407B259"/>
    <w:rsid w:val="264691BE"/>
    <w:rsid w:val="26AF0999"/>
    <w:rsid w:val="26DAC7D8"/>
    <w:rsid w:val="26FB834A"/>
    <w:rsid w:val="27497505"/>
    <w:rsid w:val="27A5A2F2"/>
    <w:rsid w:val="28D0235D"/>
    <w:rsid w:val="295FE510"/>
    <w:rsid w:val="29766CBC"/>
    <w:rsid w:val="2A07FB09"/>
    <w:rsid w:val="2A7EBA94"/>
    <w:rsid w:val="2A96A300"/>
    <w:rsid w:val="2AA730C1"/>
    <w:rsid w:val="2C7963B7"/>
    <w:rsid w:val="2D9713C2"/>
    <w:rsid w:val="2DB45327"/>
    <w:rsid w:val="2DC78682"/>
    <w:rsid w:val="2E8E00E2"/>
    <w:rsid w:val="2F30E6B5"/>
    <w:rsid w:val="2F8DCBE9"/>
    <w:rsid w:val="2FD42B3E"/>
    <w:rsid w:val="317A5AAB"/>
    <w:rsid w:val="317AD956"/>
    <w:rsid w:val="3188D017"/>
    <w:rsid w:val="3248B123"/>
    <w:rsid w:val="325209D1"/>
    <w:rsid w:val="33248EA3"/>
    <w:rsid w:val="33FC717F"/>
    <w:rsid w:val="3407754A"/>
    <w:rsid w:val="343C2A36"/>
    <w:rsid w:val="35C6EA50"/>
    <w:rsid w:val="363BAA93"/>
    <w:rsid w:val="369B8205"/>
    <w:rsid w:val="36D3AFE5"/>
    <w:rsid w:val="37009396"/>
    <w:rsid w:val="370F4353"/>
    <w:rsid w:val="377E5311"/>
    <w:rsid w:val="37D438EE"/>
    <w:rsid w:val="388F19C9"/>
    <w:rsid w:val="389B9514"/>
    <w:rsid w:val="38AAE133"/>
    <w:rsid w:val="39B0FFE1"/>
    <w:rsid w:val="3A09AFE7"/>
    <w:rsid w:val="3B42A23E"/>
    <w:rsid w:val="3B5DD534"/>
    <w:rsid w:val="3B8AC5D0"/>
    <w:rsid w:val="3BBAA2C6"/>
    <w:rsid w:val="3BD28961"/>
    <w:rsid w:val="3C3E24BE"/>
    <w:rsid w:val="3CFE716C"/>
    <w:rsid w:val="3D6171C0"/>
    <w:rsid w:val="3D6506F3"/>
    <w:rsid w:val="3D8EF48E"/>
    <w:rsid w:val="3F0DB4DF"/>
    <w:rsid w:val="415C72D0"/>
    <w:rsid w:val="41849B9C"/>
    <w:rsid w:val="41CDE427"/>
    <w:rsid w:val="426B9108"/>
    <w:rsid w:val="4277A30A"/>
    <w:rsid w:val="42782B55"/>
    <w:rsid w:val="42E1B5AD"/>
    <w:rsid w:val="43289C15"/>
    <w:rsid w:val="43BBCDFB"/>
    <w:rsid w:val="43E26804"/>
    <w:rsid w:val="440134A9"/>
    <w:rsid w:val="441DEAF7"/>
    <w:rsid w:val="458F90BD"/>
    <w:rsid w:val="45EAF13C"/>
    <w:rsid w:val="45ED4B2C"/>
    <w:rsid w:val="46208E01"/>
    <w:rsid w:val="4622AB10"/>
    <w:rsid w:val="46668979"/>
    <w:rsid w:val="47A5C49D"/>
    <w:rsid w:val="47CF4C66"/>
    <w:rsid w:val="4831A8B9"/>
    <w:rsid w:val="4940E6F9"/>
    <w:rsid w:val="49651E0A"/>
    <w:rsid w:val="49DF675F"/>
    <w:rsid w:val="4AAF3FD0"/>
    <w:rsid w:val="4E0708D3"/>
    <w:rsid w:val="4F035958"/>
    <w:rsid w:val="5108FD3F"/>
    <w:rsid w:val="51508CCF"/>
    <w:rsid w:val="51959A6E"/>
    <w:rsid w:val="51A7CBEF"/>
    <w:rsid w:val="5236555F"/>
    <w:rsid w:val="525A5216"/>
    <w:rsid w:val="526B6303"/>
    <w:rsid w:val="52CE1416"/>
    <w:rsid w:val="53248EC5"/>
    <w:rsid w:val="53E337E1"/>
    <w:rsid w:val="54BDE351"/>
    <w:rsid w:val="5527A853"/>
    <w:rsid w:val="560FB0F5"/>
    <w:rsid w:val="562918A8"/>
    <w:rsid w:val="5639402C"/>
    <w:rsid w:val="56D1FEF7"/>
    <w:rsid w:val="57751E52"/>
    <w:rsid w:val="578A95E8"/>
    <w:rsid w:val="57C13D6E"/>
    <w:rsid w:val="5885F8B7"/>
    <w:rsid w:val="58CB1EF7"/>
    <w:rsid w:val="596B4E1D"/>
    <w:rsid w:val="596CBD00"/>
    <w:rsid w:val="5A792C19"/>
    <w:rsid w:val="5A9C34A2"/>
    <w:rsid w:val="5AB9954F"/>
    <w:rsid w:val="5AF81F6F"/>
    <w:rsid w:val="5B05046A"/>
    <w:rsid w:val="5B1F9E25"/>
    <w:rsid w:val="5B52C9BC"/>
    <w:rsid w:val="5BD2F228"/>
    <w:rsid w:val="5C1706C3"/>
    <w:rsid w:val="5C40365F"/>
    <w:rsid w:val="5CC562BE"/>
    <w:rsid w:val="5D830DE3"/>
    <w:rsid w:val="5DCFDF78"/>
    <w:rsid w:val="5E2238C0"/>
    <w:rsid w:val="5E3C8E2E"/>
    <w:rsid w:val="5E62949B"/>
    <w:rsid w:val="5E6B9276"/>
    <w:rsid w:val="5EBCFB1A"/>
    <w:rsid w:val="5EF4BFFC"/>
    <w:rsid w:val="600426B4"/>
    <w:rsid w:val="61946047"/>
    <w:rsid w:val="625DA080"/>
    <w:rsid w:val="629D053C"/>
    <w:rsid w:val="62F6C0B7"/>
    <w:rsid w:val="6387B3C6"/>
    <w:rsid w:val="63FFA7BB"/>
    <w:rsid w:val="64882653"/>
    <w:rsid w:val="64BF9935"/>
    <w:rsid w:val="650D6077"/>
    <w:rsid w:val="656DE5E9"/>
    <w:rsid w:val="65E12D9B"/>
    <w:rsid w:val="663DA5A2"/>
    <w:rsid w:val="668A5016"/>
    <w:rsid w:val="66F06C16"/>
    <w:rsid w:val="67AAA325"/>
    <w:rsid w:val="67F95DBA"/>
    <w:rsid w:val="68A753DE"/>
    <w:rsid w:val="6967F557"/>
    <w:rsid w:val="69712F7C"/>
    <w:rsid w:val="6A1060CF"/>
    <w:rsid w:val="6A29E62E"/>
    <w:rsid w:val="6AF35CBE"/>
    <w:rsid w:val="6B34C5F0"/>
    <w:rsid w:val="6CA628D7"/>
    <w:rsid w:val="6CD25BC0"/>
    <w:rsid w:val="6D848B4F"/>
    <w:rsid w:val="6DF23B47"/>
    <w:rsid w:val="6E0A7F9A"/>
    <w:rsid w:val="6E33D732"/>
    <w:rsid w:val="6EDEA6FC"/>
    <w:rsid w:val="704D52F4"/>
    <w:rsid w:val="70AE9F8B"/>
    <w:rsid w:val="719298D5"/>
    <w:rsid w:val="71C00855"/>
    <w:rsid w:val="71C1164C"/>
    <w:rsid w:val="71DD1229"/>
    <w:rsid w:val="7234534F"/>
    <w:rsid w:val="723634E5"/>
    <w:rsid w:val="7272D7CD"/>
    <w:rsid w:val="728608F4"/>
    <w:rsid w:val="72B910DA"/>
    <w:rsid w:val="737F3B70"/>
    <w:rsid w:val="7394A0D3"/>
    <w:rsid w:val="7652871B"/>
    <w:rsid w:val="765DFFE0"/>
    <w:rsid w:val="771B438D"/>
    <w:rsid w:val="780F62E5"/>
    <w:rsid w:val="786D3B26"/>
    <w:rsid w:val="789497D0"/>
    <w:rsid w:val="7974EBC1"/>
    <w:rsid w:val="7A7BBBE3"/>
    <w:rsid w:val="7B8DB8EB"/>
    <w:rsid w:val="7BE66ECF"/>
    <w:rsid w:val="7D00F3F7"/>
    <w:rsid w:val="7D2DF9EC"/>
    <w:rsid w:val="7D802633"/>
    <w:rsid w:val="7D993161"/>
    <w:rsid w:val="7DB3DF92"/>
    <w:rsid w:val="7DB8937C"/>
    <w:rsid w:val="7E7E54BB"/>
    <w:rsid w:val="7EFF155C"/>
    <w:rsid w:val="7F8387E1"/>
    <w:rsid w:val="7FFA8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19075C"/>
  <w15:chartTrackingRefBased/>
  <w15:docId w15:val="{C818E540-C58F-4573-BEE4-B036D7E16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931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Style8">
    <w:name w:val="Style8"/>
    <w:basedOn w:val="Parasts"/>
    <w:rsid w:val="00372F82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Arial" w:hAnsi="Arial" w:cs="Arial"/>
      <w:lang w:eastAsia="lv-LV"/>
    </w:rPr>
  </w:style>
  <w:style w:type="paragraph" w:customStyle="1" w:styleId="Style11">
    <w:name w:val="Style11"/>
    <w:basedOn w:val="Parasts"/>
    <w:rsid w:val="00372F82"/>
    <w:pPr>
      <w:widowControl w:val="0"/>
      <w:autoSpaceDE w:val="0"/>
      <w:autoSpaceDN w:val="0"/>
      <w:adjustRightInd w:val="0"/>
      <w:spacing w:line="206" w:lineRule="exact"/>
      <w:jc w:val="both"/>
    </w:pPr>
    <w:rPr>
      <w:rFonts w:ascii="Arial" w:hAnsi="Arial" w:cs="Arial"/>
      <w:lang w:eastAsia="lv-LV"/>
    </w:rPr>
  </w:style>
  <w:style w:type="character" w:customStyle="1" w:styleId="FontStyle36">
    <w:name w:val="Font Style36"/>
    <w:rsid w:val="00372F82"/>
    <w:rPr>
      <w:rFonts w:ascii="Arial" w:hAnsi="Arial" w:cs="Arial"/>
      <w:b/>
      <w:bCs/>
      <w:sz w:val="20"/>
      <w:szCs w:val="20"/>
    </w:rPr>
  </w:style>
  <w:style w:type="character" w:customStyle="1" w:styleId="FontStyle39">
    <w:name w:val="Font Style39"/>
    <w:rsid w:val="00372F82"/>
    <w:rPr>
      <w:rFonts w:ascii="Arial" w:hAnsi="Arial" w:cs="Arial"/>
      <w:b/>
      <w:bCs/>
      <w:sz w:val="18"/>
      <w:szCs w:val="18"/>
    </w:rPr>
  </w:style>
  <w:style w:type="character" w:customStyle="1" w:styleId="FontStyle54">
    <w:name w:val="Font Style54"/>
    <w:rsid w:val="00372F82"/>
    <w:rPr>
      <w:rFonts w:ascii="Arial" w:hAnsi="Arial" w:cs="Arial"/>
      <w:sz w:val="18"/>
      <w:szCs w:val="18"/>
    </w:rPr>
  </w:style>
  <w:style w:type="paragraph" w:customStyle="1" w:styleId="Style25">
    <w:name w:val="Style25"/>
    <w:basedOn w:val="Parasts"/>
    <w:rsid w:val="00372F82"/>
    <w:pPr>
      <w:widowControl w:val="0"/>
      <w:autoSpaceDE w:val="0"/>
      <w:autoSpaceDN w:val="0"/>
      <w:adjustRightInd w:val="0"/>
      <w:spacing w:line="206" w:lineRule="exact"/>
      <w:ind w:hanging="370"/>
      <w:jc w:val="both"/>
    </w:pPr>
    <w:rPr>
      <w:rFonts w:ascii="Arial" w:hAnsi="Arial" w:cs="Arial"/>
      <w:lang w:eastAsia="lv-LV"/>
    </w:rPr>
  </w:style>
  <w:style w:type="paragraph" w:customStyle="1" w:styleId="Style26">
    <w:name w:val="Style26"/>
    <w:basedOn w:val="Parasts"/>
    <w:rsid w:val="00372F82"/>
    <w:pPr>
      <w:widowControl w:val="0"/>
      <w:autoSpaceDE w:val="0"/>
      <w:autoSpaceDN w:val="0"/>
      <w:adjustRightInd w:val="0"/>
    </w:pPr>
    <w:rPr>
      <w:rFonts w:ascii="Arial" w:hAnsi="Arial" w:cs="Arial"/>
      <w:lang w:eastAsia="lv-LV"/>
    </w:rPr>
  </w:style>
  <w:style w:type="character" w:customStyle="1" w:styleId="FontStyle47">
    <w:name w:val="Font Style47"/>
    <w:rsid w:val="00372F82"/>
    <w:rPr>
      <w:rFonts w:ascii="Arial" w:hAnsi="Arial" w:cs="Arial"/>
      <w:b/>
      <w:bCs/>
      <w:sz w:val="16"/>
      <w:szCs w:val="16"/>
    </w:rPr>
  </w:style>
  <w:style w:type="character" w:customStyle="1" w:styleId="FontStyle45">
    <w:name w:val="Font Style45"/>
    <w:rsid w:val="00372F82"/>
    <w:rPr>
      <w:rFonts w:ascii="Arial" w:hAnsi="Arial" w:cs="Arial"/>
      <w:b/>
      <w:bCs/>
      <w:sz w:val="16"/>
      <w:szCs w:val="16"/>
    </w:rPr>
  </w:style>
  <w:style w:type="paragraph" w:customStyle="1" w:styleId="Style7">
    <w:name w:val="Style7"/>
    <w:basedOn w:val="Parasts"/>
    <w:rsid w:val="00372F82"/>
    <w:pPr>
      <w:widowControl w:val="0"/>
      <w:autoSpaceDE w:val="0"/>
      <w:autoSpaceDN w:val="0"/>
      <w:adjustRightInd w:val="0"/>
      <w:spacing w:line="216" w:lineRule="exact"/>
      <w:ind w:hanging="706"/>
    </w:pPr>
    <w:rPr>
      <w:rFonts w:ascii="Arial" w:hAnsi="Arial" w:cs="Arial"/>
      <w:lang w:eastAsia="lv-LV"/>
    </w:rPr>
  </w:style>
  <w:style w:type="paragraph" w:customStyle="1" w:styleId="Style9">
    <w:name w:val="Style9"/>
    <w:basedOn w:val="Parasts"/>
    <w:rsid w:val="00372F82"/>
    <w:pPr>
      <w:widowControl w:val="0"/>
      <w:autoSpaceDE w:val="0"/>
      <w:autoSpaceDN w:val="0"/>
      <w:adjustRightInd w:val="0"/>
      <w:spacing w:line="204" w:lineRule="exact"/>
      <w:ind w:hanging="398"/>
    </w:pPr>
    <w:rPr>
      <w:rFonts w:ascii="Arial" w:hAnsi="Arial" w:cs="Arial"/>
      <w:lang w:eastAsia="lv-LV"/>
    </w:rPr>
  </w:style>
  <w:style w:type="paragraph" w:customStyle="1" w:styleId="Style22">
    <w:name w:val="Style22"/>
    <w:basedOn w:val="Parasts"/>
    <w:rsid w:val="00372F82"/>
    <w:pPr>
      <w:widowControl w:val="0"/>
      <w:autoSpaceDE w:val="0"/>
      <w:autoSpaceDN w:val="0"/>
      <w:adjustRightInd w:val="0"/>
      <w:jc w:val="both"/>
    </w:pPr>
    <w:rPr>
      <w:rFonts w:ascii="Arial" w:hAnsi="Arial" w:cs="Arial"/>
      <w:lang w:eastAsia="lv-LV"/>
    </w:rPr>
  </w:style>
  <w:style w:type="paragraph" w:customStyle="1" w:styleId="Style23">
    <w:name w:val="Style23"/>
    <w:basedOn w:val="Parasts"/>
    <w:rsid w:val="00372F82"/>
    <w:pPr>
      <w:widowControl w:val="0"/>
      <w:autoSpaceDE w:val="0"/>
      <w:autoSpaceDN w:val="0"/>
      <w:adjustRightInd w:val="0"/>
      <w:spacing w:line="218" w:lineRule="exact"/>
      <w:ind w:hanging="715"/>
      <w:jc w:val="both"/>
    </w:pPr>
    <w:rPr>
      <w:rFonts w:ascii="Arial" w:hAnsi="Arial" w:cs="Arial"/>
      <w:lang w:eastAsia="lv-LV"/>
    </w:rPr>
  </w:style>
  <w:style w:type="paragraph" w:customStyle="1" w:styleId="Style31">
    <w:name w:val="Style31"/>
    <w:basedOn w:val="Parasts"/>
    <w:rsid w:val="00372F82"/>
    <w:pPr>
      <w:widowControl w:val="0"/>
      <w:autoSpaceDE w:val="0"/>
      <w:autoSpaceDN w:val="0"/>
      <w:adjustRightInd w:val="0"/>
    </w:pPr>
    <w:rPr>
      <w:rFonts w:ascii="Arial" w:hAnsi="Arial" w:cs="Arial"/>
      <w:lang w:eastAsia="lv-LV"/>
    </w:rPr>
  </w:style>
  <w:style w:type="character" w:customStyle="1" w:styleId="FontStyle46">
    <w:name w:val="Font Style46"/>
    <w:rsid w:val="00372F82"/>
    <w:rPr>
      <w:rFonts w:ascii="Arial" w:hAnsi="Arial" w:cs="Arial"/>
      <w:i/>
      <w:iCs/>
      <w:sz w:val="18"/>
      <w:szCs w:val="18"/>
    </w:rPr>
  </w:style>
  <w:style w:type="character" w:customStyle="1" w:styleId="FontStyle22">
    <w:name w:val="Font Style22"/>
    <w:rsid w:val="00372F82"/>
    <w:rPr>
      <w:rFonts w:ascii="Times New Roman" w:hAnsi="Times New Roman" w:cs="Times New Roman"/>
      <w:spacing w:val="10"/>
      <w:sz w:val="20"/>
      <w:szCs w:val="20"/>
    </w:rPr>
  </w:style>
  <w:style w:type="paragraph" w:styleId="Pamatteksts2">
    <w:name w:val="Body Text 2"/>
    <w:basedOn w:val="Parasts"/>
    <w:link w:val="Pamatteksts2Rakstz"/>
    <w:rsid w:val="00372F82"/>
    <w:pPr>
      <w:jc w:val="both"/>
    </w:pPr>
    <w:rPr>
      <w:rFonts w:ascii="Arial Narrow" w:hAnsi="Arial Narrow" w:cs="Arial"/>
      <w:sz w:val="19"/>
      <w:szCs w:val="20"/>
    </w:rPr>
  </w:style>
  <w:style w:type="character" w:customStyle="1" w:styleId="Pamatteksts2Rakstz">
    <w:name w:val="Pamatteksts 2 Rakstz."/>
    <w:basedOn w:val="Noklusjumarindkopasfonts"/>
    <w:link w:val="Pamatteksts2"/>
    <w:rsid w:val="00372F82"/>
    <w:rPr>
      <w:rFonts w:ascii="Arial Narrow" w:eastAsia="Times New Roman" w:hAnsi="Arial Narrow" w:cs="Arial"/>
      <w:sz w:val="19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10740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10740"/>
    <w:rPr>
      <w:rFonts w:ascii="Segoe UI" w:eastAsia="Times New Roman" w:hAnsi="Segoe UI" w:cs="Segoe UI"/>
      <w:sz w:val="18"/>
      <w:szCs w:val="18"/>
    </w:rPr>
  </w:style>
  <w:style w:type="character" w:styleId="Komentraatsauce">
    <w:name w:val="annotation reference"/>
    <w:basedOn w:val="Noklusjumarindkopasfonts"/>
    <w:uiPriority w:val="99"/>
    <w:semiHidden/>
    <w:unhideWhenUsed/>
    <w:rsid w:val="00EA4F23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EA4F23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EA4F23"/>
    <w:rPr>
      <w:rFonts w:ascii="Times New Roman" w:eastAsia="Times New Roman" w:hAnsi="Times New Roman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EA4F23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EA4F2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arakstarindkopa">
    <w:name w:val="List Paragraph"/>
    <w:basedOn w:val="Parasts"/>
    <w:uiPriority w:val="34"/>
    <w:qFormat/>
    <w:rsid w:val="00556582"/>
    <w:pPr>
      <w:ind w:left="720"/>
      <w:contextualSpacing/>
    </w:pPr>
  </w:style>
  <w:style w:type="paragraph" w:styleId="Prskatjums">
    <w:name w:val="Revision"/>
    <w:hidden/>
    <w:uiPriority w:val="99"/>
    <w:semiHidden/>
    <w:rsid w:val="00A844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4D374A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374A"/>
    <w:rPr>
      <w:rFonts w:ascii="Times New Roman" w:eastAsia="Times New Roman" w:hAnsi="Times New Roman" w:cs="Times New Roman"/>
      <w:sz w:val="24"/>
      <w:szCs w:val="24"/>
    </w:rPr>
  </w:style>
  <w:style w:type="paragraph" w:styleId="Kjene">
    <w:name w:val="footer"/>
    <w:basedOn w:val="Parasts"/>
    <w:link w:val="KjeneRakstz"/>
    <w:uiPriority w:val="99"/>
    <w:unhideWhenUsed/>
    <w:rsid w:val="004D374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374A"/>
    <w:rPr>
      <w:rFonts w:ascii="Times New Roman" w:eastAsia="Times New Roman" w:hAnsi="Times New Roman" w:cs="Times New Roman"/>
      <w:sz w:val="24"/>
      <w:szCs w:val="24"/>
    </w:rPr>
  </w:style>
  <w:style w:type="table" w:styleId="Reatabula">
    <w:name w:val="Table Grid"/>
    <w:basedOn w:val="Parastatabula"/>
    <w:uiPriority w:val="39"/>
    <w:rsid w:val="00411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arastatabula"/>
    <w:next w:val="Reatabula"/>
    <w:uiPriority w:val="39"/>
    <w:rsid w:val="006B6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004984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004984"/>
    <w:rPr>
      <w:color w:val="605E5C"/>
      <w:shd w:val="clear" w:color="auto" w:fill="E1DFDD"/>
    </w:rPr>
  </w:style>
  <w:style w:type="character" w:customStyle="1" w:styleId="normaltextrun">
    <w:name w:val="normaltextrun"/>
    <w:basedOn w:val="Noklusjumarindkopasfonts"/>
    <w:rsid w:val="00D21639"/>
  </w:style>
  <w:style w:type="character" w:styleId="Izmantotahipersaite">
    <w:name w:val="FollowedHyperlink"/>
    <w:basedOn w:val="Noklusjumarindkopasfonts"/>
    <w:uiPriority w:val="99"/>
    <w:semiHidden/>
    <w:unhideWhenUsed/>
    <w:rsid w:val="00F9531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slimnica.lv/privatuma-politika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EF88818C21299C4EB3B230399BB65F2C" ma:contentTypeVersion="14" ma:contentTypeDescription="Izveidot jaunu dokumentu." ma:contentTypeScope="" ma:versionID="688bc171416ed338bb91d4322a49a27f">
  <xsd:schema xmlns:xsd="http://www.w3.org/2001/XMLSchema" xmlns:xs="http://www.w3.org/2001/XMLSchema" xmlns:p="http://schemas.microsoft.com/office/2006/metadata/properties" xmlns:ns3="6ae3f9e7-361f-48bd-89ca-bcc83aa23481" xmlns:ns4="c87bc51b-72e4-4b70-9a08-6d8c59929a2b" targetNamespace="http://schemas.microsoft.com/office/2006/metadata/properties" ma:root="true" ma:fieldsID="a6e7f6638904ffdce27d4c68f20ba320" ns3:_="" ns4:_="">
    <xsd:import namespace="6ae3f9e7-361f-48bd-89ca-bcc83aa23481"/>
    <xsd:import namespace="c87bc51b-72e4-4b70-9a08-6d8c59929a2b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e3f9e7-361f-48bd-89ca-bcc83aa23481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bc51b-72e4-4b70-9a08-6d8c59929a2b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ae3f9e7-361f-48bd-89ca-bcc83aa2348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A1988-76A7-4C75-8B25-FFAB1E0532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4F3455-6076-4928-BD8F-40954747CF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e3f9e7-361f-48bd-89ca-bcc83aa23481"/>
    <ds:schemaRef ds:uri="c87bc51b-72e4-4b70-9a08-6d8c59929a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9D982F-0534-4DE4-B2BC-F7EA3FFB50D7}">
  <ds:schemaRefs>
    <ds:schemaRef ds:uri="http://schemas.microsoft.com/office/2006/metadata/properties"/>
    <ds:schemaRef ds:uri="http://schemas.microsoft.com/office/infopath/2007/PartnerControls"/>
    <ds:schemaRef ds:uri="6ae3f9e7-361f-48bd-89ca-bcc83aa23481"/>
  </ds:schemaRefs>
</ds:datastoreItem>
</file>

<file path=customXml/itemProps4.xml><?xml version="1.0" encoding="utf-8"?>
<ds:datastoreItem xmlns:ds="http://schemas.openxmlformats.org/officeDocument/2006/customXml" ds:itemID="{BE2EDC85-01CA-4EED-ADB7-24F8950F4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6970</Words>
  <Characters>3974</Characters>
  <Application>Microsoft Office Word</Application>
  <DocSecurity>0</DocSecurity>
  <Lines>33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Beāte Lunte</dc:creator>
  <cp:lastModifiedBy>Jūlija Kukuļinska</cp:lastModifiedBy>
  <cp:revision>2</cp:revision>
  <dcterms:created xsi:type="dcterms:W3CDTF">2026-01-19T09:40:00Z</dcterms:created>
  <dcterms:modified xsi:type="dcterms:W3CDTF">2026-01-19T09:40:00Z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0x010100EF88818C21299C4EB3B230399BB65F2C</vt:lpwstr>
  </property>
</Properties>
</file>